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CE" w:rsidRDefault="004B3BCE" w:rsidP="004B3BCE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2A04AD54" wp14:editId="107A411E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FB1A5D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FB1A5D">
      <w:pPr>
        <w:pStyle w:val="a4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1D51B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9A720B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9932A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9A720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2912A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1D51B4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335530" w:rsidRDefault="000B29FA" w:rsidP="00335530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749A2"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 w:rsidR="009A720B"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464087">
        <w:rPr>
          <w:rFonts w:ascii="Book Antiqua" w:hAnsi="Book Antiqua" w:cs="Book Antiqua"/>
          <w:bCs/>
          <w:iCs/>
          <w:sz w:val="40"/>
          <w:szCs w:val="40"/>
          <w:lang w:val="en-US"/>
        </w:rPr>
        <w:t>9</w:t>
      </w:r>
      <w:r w:rsidR="003A3095">
        <w:rPr>
          <w:rFonts w:ascii="Book Antiqua" w:hAnsi="Book Antiqua" w:cs="Book Antiqua"/>
          <w:bCs/>
          <w:iCs/>
          <w:sz w:val="40"/>
          <w:szCs w:val="40"/>
          <w:lang w:val="en-US"/>
        </w:rPr>
        <w:t>9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335530">
        <w:tc>
          <w:tcPr>
            <w:tcW w:w="4785" w:type="dxa"/>
          </w:tcPr>
          <w:p w:rsidR="000B29FA" w:rsidRPr="00335530" w:rsidRDefault="00464087" w:rsidP="009932AB">
            <w:pPr>
              <w:pStyle w:val="a4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 w:rsidRPr="00464087"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</w:t>
            </w:r>
            <w:r w:rsidR="00E13575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ноября</w:t>
            </w:r>
            <w:bookmarkStart w:id="0" w:name="_GoBack"/>
            <w:bookmarkEnd w:id="0"/>
            <w:r w:rsidR="00E13575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</w:t>
            </w:r>
            <w:r w:rsidR="008A0149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</w:t>
            </w:r>
            <w:r w:rsidR="000B29FA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B29FA" w:rsidRPr="00335530" w:rsidRDefault="00FB1A5D" w:rsidP="00FB1A5D">
            <w:pPr>
              <w:pStyle w:val="a4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0B29FA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="000B29FA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0B29FA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9932AB" w:rsidRDefault="009932AB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О внесении изменений в Решение Совета Качинского муниципального округа </w:t>
      </w:r>
    </w:p>
    <w:p w:rsidR="009932AB" w:rsidRDefault="009932AB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от 30.09.2015г. № 11/76 «</w:t>
      </w:r>
      <w:r w:rsidR="005749A2" w:rsidRPr="00FF4515">
        <w:rPr>
          <w:rFonts w:ascii="Book Antiqua" w:hAnsi="Book Antiqua" w:cs="Book Antiqua"/>
          <w:i/>
          <w:iCs/>
          <w:sz w:val="24"/>
          <w:szCs w:val="24"/>
        </w:rPr>
        <w:t>Об установлении размеров денежного содержания</w:t>
      </w:r>
    </w:p>
    <w:p w:rsidR="00FB1A5D" w:rsidRPr="00FB1A5D" w:rsidRDefault="005749A2" w:rsidP="00FB1A5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FF4515">
        <w:rPr>
          <w:rFonts w:ascii="Book Antiqua" w:hAnsi="Book Antiqua" w:cs="Book Antiqua"/>
          <w:i/>
          <w:iCs/>
          <w:sz w:val="24"/>
          <w:szCs w:val="24"/>
        </w:rPr>
        <w:t>Главы местной администрации Качинского муниципального округа</w:t>
      </w:r>
      <w:r w:rsidR="009932AB">
        <w:rPr>
          <w:rFonts w:ascii="Book Antiqua" w:hAnsi="Book Antiqua" w:cs="Book Antiqua"/>
          <w:i/>
          <w:iCs/>
          <w:sz w:val="24"/>
          <w:szCs w:val="24"/>
        </w:rPr>
        <w:t>»</w:t>
      </w:r>
    </w:p>
    <w:p w:rsidR="00FB1A5D" w:rsidRPr="00464087" w:rsidRDefault="00FB1A5D" w:rsidP="00FB1A5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</w:p>
    <w:p w:rsidR="00FB1A5D" w:rsidRPr="00464087" w:rsidRDefault="00FB1A5D" w:rsidP="00FB1A5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</w:p>
    <w:p w:rsidR="000B29FA" w:rsidRPr="009A720B" w:rsidRDefault="000B29FA" w:rsidP="0008009B">
      <w:pPr>
        <w:pStyle w:val="a4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  <w:proofErr w:type="gramStart"/>
      <w:r w:rsidRPr="00FF4515">
        <w:rPr>
          <w:rFonts w:ascii="Book Antiqua" w:hAnsi="Book Antiqua" w:cs="Book Antiqua"/>
          <w:sz w:val="24"/>
          <w:szCs w:val="24"/>
        </w:rPr>
        <w:t>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>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</w:t>
      </w:r>
      <w:proofErr w:type="gramEnd"/>
      <w:r w:rsidRPr="00FF4515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FF4515">
        <w:rPr>
          <w:rFonts w:ascii="Book Antiqua" w:hAnsi="Book Antiqua" w:cs="Book Antiqua"/>
          <w:sz w:val="24"/>
          <w:szCs w:val="24"/>
        </w:rPr>
        <w:t xml:space="preserve">службе в городе Севастополе", Законом города Севастополя от 30.12.2014г.№ 102-ЗС "О местном самоуправлении в городе Севастополе», 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Положением об оплате труда лиц, замещающих муниципальные должности во внутригородском муниципальном образовании города Севастополя Качинский муниципальный округ, утверждённого решением Совета Качинского муниципального округа от 11.09.2015г. № 10/66, </w:t>
      </w:r>
      <w:r w:rsidRPr="00FF4515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9A720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округа,</w:t>
      </w:r>
      <w:proofErr w:type="gramEnd"/>
    </w:p>
    <w:p w:rsidR="000B29FA" w:rsidRPr="009A720B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FF451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РЕШИЛ:</w:t>
      </w:r>
    </w:p>
    <w:p w:rsidR="008433C4" w:rsidRPr="00FB1A5D" w:rsidRDefault="000B29FA" w:rsidP="00FB1A5D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>1.</w:t>
      </w:r>
      <w:r w:rsidR="005749A2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Внести изменения в Решение Совета Качинского муниципального округа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от 30.09.2015г. № 11/76 «Об установлении размеров денежного содержания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Главы местной администрации </w:t>
      </w:r>
      <w:proofErr w:type="spellStart"/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Качинского</w:t>
      </w:r>
      <w:proofErr w:type="spellEnd"/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муниципального округа»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:</w:t>
      </w:r>
    </w:p>
    <w:p w:rsidR="009932AB" w:rsidRDefault="009932AB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>1.1. Пункт 4 Решения изложить в следующей редакции:</w:t>
      </w:r>
    </w:p>
    <w:p w:rsidR="00FF4515" w:rsidRDefault="009932AB" w:rsidP="00FC061E">
      <w:pPr>
        <w:pStyle w:val="ConsPlusTitle"/>
        <w:widowControl/>
        <w:ind w:left="851"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>«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За своевременную и качественную подготовку документов; проявление профессионализма, творчества, использования современных методов, технологий в процессе служебной деятельности; бережное, рациональное использование материально-технических и финансовых средств и иных ресурсов; своевременное и качественное рассмотрение заявлений, писем, жалоб от граждан, предприятий, организаций и иных учреждений; соблюдение трудовой дисциплины и правил внутреннего трудового распорядка; </w:t>
      </w:r>
      <w:proofErr w:type="gramStart"/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отсутствие дисциплинарного взыскания и (или) взыскания за несоблюдение ограничений и запретов, требований о 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коррупции; выполнение особо важных и сложных заданий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выплатить премию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Герасим Николаю Михайловичу – г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лаве местной администрации Качинского муниципального округа в размере </w:t>
      </w:r>
      <w:r w:rsidR="00682BE7">
        <w:rPr>
          <w:rFonts w:ascii="Book Antiqua" w:hAnsi="Book Antiqua" w:cs="Book Antiqua"/>
          <w:b w:val="0"/>
          <w:bCs w:val="0"/>
          <w:sz w:val="24"/>
          <w:szCs w:val="24"/>
        </w:rPr>
        <w:t>734,0 тысяч рублей (семьсот</w:t>
      </w:r>
      <w:r w:rsidR="009A720B">
        <w:rPr>
          <w:rFonts w:ascii="Book Antiqua" w:hAnsi="Book Antiqua" w:cs="Book Antiqua"/>
          <w:b w:val="0"/>
          <w:bCs w:val="0"/>
          <w:sz w:val="24"/>
          <w:szCs w:val="24"/>
        </w:rPr>
        <w:t xml:space="preserve"> тридцать четыре тысячи рублей</w:t>
      </w:r>
      <w:r w:rsidR="00682BE7">
        <w:rPr>
          <w:rFonts w:ascii="Book Antiqua" w:hAnsi="Book Antiqua" w:cs="Book Antiqua"/>
          <w:b w:val="0"/>
          <w:bCs w:val="0"/>
          <w:sz w:val="24"/>
          <w:szCs w:val="24"/>
        </w:rPr>
        <w:t>)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»</w:t>
      </w:r>
      <w:r w:rsidR="00E76806" w:rsidRPr="009932AB">
        <w:rPr>
          <w:rFonts w:ascii="Book Antiqua" w:hAnsi="Book Antiqua" w:cs="Book Antiqua"/>
          <w:b w:val="0"/>
          <w:bCs w:val="0"/>
          <w:sz w:val="24"/>
          <w:szCs w:val="24"/>
        </w:rPr>
        <w:t>.</w:t>
      </w:r>
      <w:proofErr w:type="gramEnd"/>
    </w:p>
    <w:p w:rsidR="009932AB" w:rsidRPr="009932AB" w:rsidRDefault="009932AB" w:rsidP="00FC061E">
      <w:pPr>
        <w:pStyle w:val="ConsPlusTitle"/>
        <w:widowControl/>
        <w:ind w:left="851"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1.2. </w:t>
      </w:r>
      <w:r w:rsidR="008433C4">
        <w:rPr>
          <w:rFonts w:ascii="Book Antiqua" w:hAnsi="Book Antiqua" w:cs="Book Antiqua"/>
          <w:b w:val="0"/>
          <w:bCs w:val="0"/>
          <w:sz w:val="24"/>
          <w:szCs w:val="24"/>
        </w:rPr>
        <w:t>Пункт 5 Решения изложить в следующей редакции:</w:t>
      </w:r>
    </w:p>
    <w:p w:rsidR="00A44530" w:rsidRDefault="008433C4" w:rsidP="00FC061E">
      <w:pPr>
        <w:pStyle w:val="a4"/>
        <w:ind w:left="851"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A44530" w:rsidRPr="009932AB">
        <w:rPr>
          <w:rFonts w:ascii="Book Antiqua" w:hAnsi="Book Antiqua" w:cs="Book Antiqua"/>
          <w:sz w:val="24"/>
          <w:szCs w:val="24"/>
        </w:rPr>
        <w:t xml:space="preserve">Выплаты, указанные в </w:t>
      </w:r>
      <w:proofErr w:type="spellStart"/>
      <w:r w:rsidR="00A44530" w:rsidRPr="009932AB">
        <w:rPr>
          <w:rFonts w:ascii="Book Antiqua" w:hAnsi="Book Antiqua" w:cs="Book Antiqua"/>
          <w:sz w:val="24"/>
          <w:szCs w:val="24"/>
        </w:rPr>
        <w:t>п.п</w:t>
      </w:r>
      <w:proofErr w:type="spellEnd"/>
      <w:r w:rsidR="00A44530" w:rsidRPr="009932AB">
        <w:rPr>
          <w:rFonts w:ascii="Book Antiqua" w:hAnsi="Book Antiqua" w:cs="Book Antiqua"/>
          <w:sz w:val="24"/>
          <w:szCs w:val="24"/>
        </w:rPr>
        <w:t xml:space="preserve">. 1, 2, 3 настоящего </w:t>
      </w:r>
      <w:r>
        <w:rPr>
          <w:rFonts w:ascii="Book Antiqua" w:hAnsi="Book Antiqua" w:cs="Book Antiqua"/>
          <w:sz w:val="24"/>
          <w:szCs w:val="24"/>
        </w:rPr>
        <w:t>Решения</w:t>
      </w:r>
      <w:r w:rsidR="00A44530" w:rsidRPr="009932AB">
        <w:rPr>
          <w:rFonts w:ascii="Book Antiqua" w:hAnsi="Book Antiqua" w:cs="Book Antiqua"/>
          <w:sz w:val="24"/>
          <w:szCs w:val="24"/>
        </w:rPr>
        <w:t>, производить с</w:t>
      </w:r>
      <w:r>
        <w:rPr>
          <w:rFonts w:ascii="Book Antiqua" w:hAnsi="Book Antiqua" w:cs="Times New Roman"/>
          <w:sz w:val="24"/>
          <w:szCs w:val="24"/>
        </w:rPr>
        <w:t xml:space="preserve"> 01</w:t>
      </w:r>
      <w:r w:rsidR="00A44530" w:rsidRPr="00FF4515">
        <w:rPr>
          <w:rFonts w:ascii="Book Antiqua" w:hAnsi="Book Antiqua" w:cs="Times New Roman"/>
          <w:sz w:val="24"/>
          <w:szCs w:val="24"/>
        </w:rPr>
        <w:t>сентября 2015г.</w:t>
      </w:r>
      <w:r w:rsidR="00FF4515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ежемесячно </w:t>
      </w:r>
      <w:r w:rsidR="00FF4515">
        <w:rPr>
          <w:rFonts w:ascii="Book Antiqua" w:hAnsi="Book Antiqua" w:cs="Times New Roman"/>
          <w:sz w:val="24"/>
          <w:szCs w:val="24"/>
        </w:rPr>
        <w:t>в пределах фонда оплаты труда</w:t>
      </w:r>
      <w:r>
        <w:rPr>
          <w:rFonts w:ascii="Book Antiqua" w:hAnsi="Book Antiqua" w:cs="Times New Roman"/>
          <w:sz w:val="24"/>
          <w:szCs w:val="24"/>
        </w:rPr>
        <w:t>»</w:t>
      </w:r>
      <w:r w:rsidR="00FF4515">
        <w:rPr>
          <w:rFonts w:ascii="Book Antiqua" w:hAnsi="Book Antiqua" w:cs="Times New Roman"/>
          <w:sz w:val="24"/>
          <w:szCs w:val="24"/>
        </w:rPr>
        <w:t>.</w:t>
      </w:r>
    </w:p>
    <w:p w:rsidR="008433C4" w:rsidRDefault="008433C4" w:rsidP="00FC061E">
      <w:pPr>
        <w:pStyle w:val="a4"/>
        <w:ind w:left="851"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1.3. Пункт 6 Решения </w:t>
      </w:r>
      <w:r w:rsidRPr="008433C4">
        <w:rPr>
          <w:rFonts w:ascii="Book Antiqua" w:hAnsi="Book Antiqua" w:cs="Times New Roman"/>
          <w:sz w:val="24"/>
          <w:szCs w:val="24"/>
        </w:rPr>
        <w:t>изложить в следующей редакции:</w:t>
      </w:r>
    </w:p>
    <w:p w:rsidR="008433C4" w:rsidRPr="00FB1A5D" w:rsidRDefault="008433C4" w:rsidP="00FB1A5D">
      <w:pPr>
        <w:pStyle w:val="a4"/>
        <w:ind w:left="851"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«Премию, указанную</w:t>
      </w:r>
      <w:r w:rsidR="009B7D84" w:rsidRPr="00FF4515">
        <w:rPr>
          <w:rFonts w:ascii="Book Antiqua" w:hAnsi="Book Antiqua" w:cs="Times New Roman"/>
          <w:sz w:val="24"/>
          <w:szCs w:val="24"/>
        </w:rPr>
        <w:t xml:space="preserve"> в п.</w:t>
      </w:r>
      <w:r w:rsidR="009B7D84">
        <w:rPr>
          <w:rFonts w:ascii="Book Antiqua" w:hAnsi="Book Antiqua" w:cs="Times New Roman"/>
          <w:sz w:val="24"/>
          <w:szCs w:val="24"/>
        </w:rPr>
        <w:t xml:space="preserve"> 4</w:t>
      </w:r>
      <w:r w:rsidR="009B7D84" w:rsidRPr="00FF4515">
        <w:rPr>
          <w:rFonts w:ascii="Book Antiqua" w:hAnsi="Book Antiqua" w:cs="Times New Roman"/>
          <w:sz w:val="24"/>
          <w:szCs w:val="24"/>
        </w:rPr>
        <w:t xml:space="preserve"> настоящего</w:t>
      </w:r>
      <w:r w:rsidR="009B7D84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Решения</w:t>
      </w:r>
      <w:r w:rsidR="009B7D84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выплатить в </w:t>
      </w:r>
      <w:r w:rsidR="009A720B">
        <w:rPr>
          <w:rFonts w:ascii="Book Antiqua" w:hAnsi="Book Antiqua" w:cs="Times New Roman"/>
          <w:sz w:val="24"/>
          <w:szCs w:val="24"/>
        </w:rPr>
        <w:t>декабре</w:t>
      </w:r>
      <w:r>
        <w:rPr>
          <w:rFonts w:ascii="Book Antiqua" w:hAnsi="Book Antiqua" w:cs="Times New Roman"/>
          <w:sz w:val="24"/>
          <w:szCs w:val="24"/>
        </w:rPr>
        <w:t xml:space="preserve"> 2015г.</w:t>
      </w:r>
      <w:r w:rsidR="009B7D84">
        <w:rPr>
          <w:rFonts w:ascii="Book Antiqua" w:hAnsi="Book Antiqua" w:cs="Times New Roman"/>
          <w:sz w:val="24"/>
          <w:szCs w:val="24"/>
        </w:rPr>
        <w:t xml:space="preserve"> в пределах фонда оплаты труда</w:t>
      </w:r>
      <w:r>
        <w:rPr>
          <w:rFonts w:ascii="Book Antiqua" w:hAnsi="Book Antiqua" w:cs="Times New Roman"/>
          <w:sz w:val="24"/>
          <w:szCs w:val="24"/>
        </w:rPr>
        <w:t>»</w:t>
      </w:r>
      <w:r w:rsidR="009B7D84">
        <w:rPr>
          <w:rFonts w:ascii="Book Antiqua" w:hAnsi="Book Antiqua" w:cs="Times New Roman"/>
          <w:sz w:val="24"/>
          <w:szCs w:val="24"/>
        </w:rPr>
        <w:t>.</w:t>
      </w:r>
    </w:p>
    <w:p w:rsidR="00A44530" w:rsidRPr="00FF4515" w:rsidRDefault="008433C4" w:rsidP="00FC061E">
      <w:pPr>
        <w:pStyle w:val="a4"/>
        <w:ind w:left="851"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информационном стенде Совета ВМО города Севастополя Качинский МО.</w:t>
      </w:r>
    </w:p>
    <w:p w:rsidR="00A44530" w:rsidRPr="00FF4515" w:rsidRDefault="008433C4" w:rsidP="00FC061E">
      <w:pPr>
        <w:pStyle w:val="a4"/>
        <w:ind w:left="851"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Default="008433C4" w:rsidP="00FC061E">
      <w:pPr>
        <w:pStyle w:val="a4"/>
        <w:ind w:left="851"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>
        <w:rPr>
          <w:rFonts w:ascii="Book Antiqua" w:hAnsi="Book Antiqua" w:cs="Book Antiqua"/>
          <w:sz w:val="24"/>
          <w:szCs w:val="24"/>
        </w:rPr>
        <w:t>заместителя председателя Совета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 Качинск</w:t>
      </w:r>
      <w:r>
        <w:rPr>
          <w:rFonts w:ascii="Book Antiqua" w:hAnsi="Book Antiqua" w:cs="Book Antiqua"/>
          <w:sz w:val="24"/>
          <w:szCs w:val="24"/>
        </w:rPr>
        <w:t>ого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муниципального округа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Сидорову Ю.Е.</w:t>
      </w:r>
    </w:p>
    <w:p w:rsidR="008433C4" w:rsidRPr="00FF4515" w:rsidRDefault="008433C4" w:rsidP="00FC061E">
      <w:pPr>
        <w:pStyle w:val="a4"/>
        <w:ind w:left="851" w:firstLine="567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FF4515" w:rsidRDefault="000B29FA" w:rsidP="00FC061E">
      <w:pPr>
        <w:pStyle w:val="a4"/>
        <w:ind w:left="851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FC061E">
      <w:pPr>
        <w:pStyle w:val="a4"/>
        <w:ind w:left="851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FF4515">
        <w:tc>
          <w:tcPr>
            <w:tcW w:w="5637" w:type="dxa"/>
            <w:vAlign w:val="center"/>
          </w:tcPr>
          <w:p w:rsidR="000B29FA" w:rsidRPr="00FF4515" w:rsidRDefault="000B29FA" w:rsidP="00FC061E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FF4515" w:rsidRDefault="000B29FA" w:rsidP="00FC061E">
            <w:pPr>
              <w:pStyle w:val="a4"/>
              <w:ind w:left="851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FC061E">
            <w:pPr>
              <w:pStyle w:val="a4"/>
              <w:ind w:left="851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FF4515" w:rsidRDefault="000B29FA" w:rsidP="00FC061E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FF4515" w:rsidRDefault="000B29FA" w:rsidP="00FC061E">
      <w:pPr>
        <w:pStyle w:val="a4"/>
        <w:tabs>
          <w:tab w:val="left" w:pos="5812"/>
        </w:tabs>
        <w:ind w:left="851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b/>
          <w:bCs/>
        </w:rPr>
        <w:tab/>
      </w:r>
    </w:p>
    <w:sectPr w:rsidR="000B29FA" w:rsidRPr="00FF4515" w:rsidSect="009A720B">
      <w:headerReference w:type="default" r:id="rId8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43" w:rsidRDefault="00660B43" w:rsidP="005325AD">
      <w:pPr>
        <w:spacing w:after="0" w:line="240" w:lineRule="auto"/>
      </w:pPr>
      <w:r>
        <w:separator/>
      </w:r>
    </w:p>
  </w:endnote>
  <w:endnote w:type="continuationSeparator" w:id="0">
    <w:p w:rsidR="00660B43" w:rsidRDefault="00660B43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43" w:rsidRDefault="00660B43" w:rsidP="005325AD">
      <w:pPr>
        <w:spacing w:after="0" w:line="240" w:lineRule="auto"/>
      </w:pPr>
      <w:r>
        <w:separator/>
      </w:r>
    </w:p>
  </w:footnote>
  <w:footnote w:type="continuationSeparator" w:id="0">
    <w:p w:rsidR="00660B43" w:rsidRDefault="00660B43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5D" w:rsidRPr="00FB1A5D" w:rsidRDefault="00FB1A5D" w:rsidP="00FB1A5D">
    <w:pPr>
      <w:pStyle w:val="ab"/>
      <w:jc w:val="right"/>
    </w:pPr>
  </w:p>
  <w:p w:rsidR="000B29FA" w:rsidRDefault="000B29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7763"/>
    <w:rsid w:val="00022D6B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6AF5"/>
    <w:rsid w:val="001D7308"/>
    <w:rsid w:val="001E1536"/>
    <w:rsid w:val="001E6380"/>
    <w:rsid w:val="001F7AF7"/>
    <w:rsid w:val="00204BA9"/>
    <w:rsid w:val="002050FE"/>
    <w:rsid w:val="002374BE"/>
    <w:rsid w:val="002419D8"/>
    <w:rsid w:val="00251D19"/>
    <w:rsid w:val="0025349C"/>
    <w:rsid w:val="002565F6"/>
    <w:rsid w:val="00281326"/>
    <w:rsid w:val="002912AF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D6E"/>
    <w:rsid w:val="00326808"/>
    <w:rsid w:val="00332EC8"/>
    <w:rsid w:val="00335530"/>
    <w:rsid w:val="003443CC"/>
    <w:rsid w:val="00352F5F"/>
    <w:rsid w:val="00355444"/>
    <w:rsid w:val="00356105"/>
    <w:rsid w:val="00375A41"/>
    <w:rsid w:val="00384AF7"/>
    <w:rsid w:val="003A3095"/>
    <w:rsid w:val="003A32E4"/>
    <w:rsid w:val="003A43F6"/>
    <w:rsid w:val="003B099E"/>
    <w:rsid w:val="003B58FB"/>
    <w:rsid w:val="003D499C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64087"/>
    <w:rsid w:val="00471EC5"/>
    <w:rsid w:val="00472FA8"/>
    <w:rsid w:val="00491D23"/>
    <w:rsid w:val="004A7C9C"/>
    <w:rsid w:val="004B3BCE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60B43"/>
    <w:rsid w:val="00674512"/>
    <w:rsid w:val="00682BE7"/>
    <w:rsid w:val="006850FD"/>
    <w:rsid w:val="006A6DA8"/>
    <w:rsid w:val="006B65A4"/>
    <w:rsid w:val="006C3ED3"/>
    <w:rsid w:val="006C50BD"/>
    <w:rsid w:val="006F39B2"/>
    <w:rsid w:val="00703F34"/>
    <w:rsid w:val="0071003A"/>
    <w:rsid w:val="00713695"/>
    <w:rsid w:val="00714E54"/>
    <w:rsid w:val="007407B6"/>
    <w:rsid w:val="00744558"/>
    <w:rsid w:val="007540A7"/>
    <w:rsid w:val="00757E64"/>
    <w:rsid w:val="00766313"/>
    <w:rsid w:val="0078627E"/>
    <w:rsid w:val="00786852"/>
    <w:rsid w:val="0079470B"/>
    <w:rsid w:val="007B1BEF"/>
    <w:rsid w:val="007C73F1"/>
    <w:rsid w:val="007F18FD"/>
    <w:rsid w:val="008173E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657E5"/>
    <w:rsid w:val="00A76D0E"/>
    <w:rsid w:val="00A81534"/>
    <w:rsid w:val="00AA0B04"/>
    <w:rsid w:val="00AB2C2A"/>
    <w:rsid w:val="00AC2DFD"/>
    <w:rsid w:val="00AC2FCF"/>
    <w:rsid w:val="00AC6ED4"/>
    <w:rsid w:val="00AE431E"/>
    <w:rsid w:val="00AF1E60"/>
    <w:rsid w:val="00B04E87"/>
    <w:rsid w:val="00B06D06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C27F65"/>
    <w:rsid w:val="00C320CA"/>
    <w:rsid w:val="00C33B12"/>
    <w:rsid w:val="00C33F30"/>
    <w:rsid w:val="00C35EF1"/>
    <w:rsid w:val="00C61BB4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6E71"/>
    <w:rsid w:val="00D71C01"/>
    <w:rsid w:val="00D740BE"/>
    <w:rsid w:val="00D825E9"/>
    <w:rsid w:val="00D83696"/>
    <w:rsid w:val="00D84343"/>
    <w:rsid w:val="00D86EE4"/>
    <w:rsid w:val="00DB796C"/>
    <w:rsid w:val="00DC393B"/>
    <w:rsid w:val="00DC6511"/>
    <w:rsid w:val="00DC7D45"/>
    <w:rsid w:val="00DE00D7"/>
    <w:rsid w:val="00DE0C44"/>
    <w:rsid w:val="00E06697"/>
    <w:rsid w:val="00E07B52"/>
    <w:rsid w:val="00E1005B"/>
    <w:rsid w:val="00E13575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B1A5D"/>
    <w:rsid w:val="00FC061E"/>
    <w:rsid w:val="00FC644F"/>
    <w:rsid w:val="00FE1A0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25</cp:revision>
  <cp:lastPrinted>2015-11-10T12:11:00Z</cp:lastPrinted>
  <dcterms:created xsi:type="dcterms:W3CDTF">2015-09-16T12:01:00Z</dcterms:created>
  <dcterms:modified xsi:type="dcterms:W3CDTF">2015-11-26T10:02:00Z</dcterms:modified>
</cp:coreProperties>
</file>