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9E3ACC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E3ACC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D5E74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522D5F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B60C7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1 / </w:t>
      </w:r>
      <w:r w:rsidR="00EE341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646CE0" w:rsidTr="003D3592">
        <w:tc>
          <w:tcPr>
            <w:tcW w:w="4571" w:type="dxa"/>
            <w:hideMark/>
          </w:tcPr>
          <w:p w:rsidR="00646CE0" w:rsidRPr="00646CE0" w:rsidRDefault="009E3ACC" w:rsidP="00522D5F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5 </w:t>
            </w:r>
            <w:bookmarkStart w:id="0" w:name="_GoBack"/>
            <w:bookmarkEnd w:id="0"/>
            <w:r>
              <w:rPr>
                <w:rFonts w:ascii="Book Antiqua" w:eastAsia="Calibri" w:hAnsi="Book Antiqua" w:cs="Book Antiqua"/>
                <w:sz w:val="24"/>
                <w:szCs w:val="24"/>
              </w:rPr>
              <w:t>октября</w:t>
            </w:r>
            <w:r w:rsidR="00871A5C">
              <w:rPr>
                <w:rFonts w:ascii="Book Antiqua" w:eastAsia="Calibri" w:hAnsi="Book Antiqua" w:cs="Book Antiqua"/>
                <w:sz w:val="24"/>
                <w:szCs w:val="24"/>
              </w:rPr>
              <w:t xml:space="preserve"> 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>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6E71BC" w:rsidRDefault="00646CE0" w:rsidP="009E3ACC">
      <w:pPr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EE3419" w:rsidRDefault="00EE3419" w:rsidP="006C1716">
      <w:pPr>
        <w:jc w:val="center"/>
        <w:rPr>
          <w:rFonts w:ascii="Book Antiqua" w:hAnsi="Book Antiqua"/>
          <w:b/>
          <w:i/>
          <w:sz w:val="24"/>
          <w:szCs w:val="24"/>
        </w:rPr>
      </w:pPr>
    </w:p>
    <w:p w:rsidR="006C1716" w:rsidRPr="006C1716" w:rsidRDefault="006C1716" w:rsidP="006C1716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6C1716">
        <w:rPr>
          <w:rFonts w:ascii="Book Antiqua" w:hAnsi="Book Antiqua"/>
          <w:b/>
          <w:i/>
          <w:sz w:val="24"/>
          <w:szCs w:val="24"/>
        </w:rPr>
        <w:t xml:space="preserve">Об  избрании секретариата   на  период  проведения  заседания  1  сессии Совета  Качинского  муниципального  округа </w:t>
      </w:r>
      <w:r w:rsidRPr="006C1716">
        <w:rPr>
          <w:rFonts w:ascii="Book Antiqua" w:hAnsi="Book Antiqua"/>
          <w:b/>
          <w:i/>
          <w:sz w:val="24"/>
          <w:szCs w:val="24"/>
          <w:lang w:val="en-US"/>
        </w:rPr>
        <w:t>II</w:t>
      </w:r>
      <w:r w:rsidRPr="006C1716">
        <w:rPr>
          <w:rFonts w:ascii="Book Antiqua" w:hAnsi="Book Antiqua"/>
          <w:b/>
          <w:i/>
          <w:sz w:val="24"/>
          <w:szCs w:val="24"/>
        </w:rPr>
        <w:t xml:space="preserve">  созыва.</w:t>
      </w:r>
    </w:p>
    <w:p w:rsidR="00EE3419" w:rsidRDefault="00EE3419" w:rsidP="00EE3419">
      <w:pPr>
        <w:shd w:val="clear" w:color="auto" w:fill="FFFFFF"/>
        <w:jc w:val="both"/>
        <w:rPr>
          <w:rFonts w:ascii="Book Antiqua" w:hAnsi="Book Antiqua"/>
          <w:sz w:val="24"/>
          <w:szCs w:val="24"/>
        </w:rPr>
      </w:pPr>
    </w:p>
    <w:p w:rsidR="00EE3419" w:rsidRPr="008E5F6D" w:rsidRDefault="00EE3419" w:rsidP="00EE3419">
      <w:pPr>
        <w:shd w:val="clear" w:color="auto" w:fill="FFFFFF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Pr="00EE19D3">
        <w:rPr>
          <w:rFonts w:ascii="Book Antiqua" w:hAnsi="Book Antiqua"/>
          <w:sz w:val="24"/>
          <w:szCs w:val="24"/>
        </w:rPr>
        <w:t xml:space="preserve">Заслушав и обсудив информацию </w:t>
      </w:r>
      <w:r>
        <w:rPr>
          <w:rFonts w:ascii="Book Antiqua" w:hAnsi="Book Antiqua"/>
          <w:sz w:val="24"/>
          <w:szCs w:val="24"/>
        </w:rPr>
        <w:t xml:space="preserve">ведущего заседание Совета </w:t>
      </w:r>
      <w:r w:rsidRPr="00EE19D3">
        <w:rPr>
          <w:rFonts w:ascii="Book Antiqua" w:hAnsi="Book Antiqua"/>
          <w:sz w:val="24"/>
          <w:szCs w:val="24"/>
        </w:rPr>
        <w:t>Качинского муниципального округа</w:t>
      </w:r>
      <w:r>
        <w:rPr>
          <w:rFonts w:ascii="Book Antiqua" w:hAnsi="Book Antiqua"/>
          <w:sz w:val="24"/>
          <w:szCs w:val="24"/>
        </w:rPr>
        <w:t xml:space="preserve"> «</w:t>
      </w:r>
      <w:r w:rsidRPr="00EE19D3">
        <w:rPr>
          <w:rFonts w:ascii="Book Antiqua" w:hAnsi="Book Antiqua"/>
          <w:sz w:val="24"/>
          <w:szCs w:val="24"/>
        </w:rPr>
        <w:t xml:space="preserve">Об  избрании состава счетной  комиссии   на  период   проведения  1 сессии  Совета  Качинского  муниципального  округа  II созыва, для </w:t>
      </w:r>
      <w:r>
        <w:rPr>
          <w:rFonts w:ascii="Book Antiqua" w:hAnsi="Book Antiqua"/>
          <w:sz w:val="24"/>
          <w:szCs w:val="24"/>
        </w:rPr>
        <w:t xml:space="preserve">проведения тайного голосования»  </w:t>
      </w:r>
      <w:r w:rsidRPr="00EE19D3">
        <w:rPr>
          <w:rFonts w:ascii="Book Antiqua" w:hAnsi="Book Antiqua"/>
          <w:sz w:val="24"/>
          <w:szCs w:val="24"/>
        </w:rPr>
        <w:t>на основании  Федерального Закона от 06.10.2003 № 131-ФЗ "Об общих принципах организации местного самоуправления в Российской Федерации", Регламент</w:t>
      </w:r>
      <w:r>
        <w:rPr>
          <w:rFonts w:ascii="Book Antiqua" w:hAnsi="Book Antiqua"/>
          <w:sz w:val="24"/>
          <w:szCs w:val="24"/>
        </w:rPr>
        <w:t>а</w:t>
      </w:r>
      <w:r w:rsidRPr="00EE19D3">
        <w:rPr>
          <w:rFonts w:ascii="Book Antiqua" w:hAnsi="Book Antiqua"/>
          <w:sz w:val="24"/>
          <w:szCs w:val="24"/>
        </w:rPr>
        <w:t xml:space="preserve">  Совета Качинского муниципального округа, утвержденного решением Совета Качинского муниципального округа от 02.07.2015  № 23</w:t>
      </w:r>
      <w:proofErr w:type="gramEnd"/>
      <w:r w:rsidRPr="00EE19D3">
        <w:rPr>
          <w:rFonts w:ascii="Book Antiqua" w:hAnsi="Book Antiqua"/>
          <w:sz w:val="24"/>
          <w:szCs w:val="24"/>
        </w:rPr>
        <w:t>,  Совет Качинского муниципального округа</w:t>
      </w:r>
    </w:p>
    <w:p w:rsidR="006C1716" w:rsidRPr="006C1716" w:rsidRDefault="006C1716" w:rsidP="006C1716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C1716">
        <w:rPr>
          <w:rFonts w:ascii="Book Antiqua" w:hAnsi="Book Antiqua"/>
          <w:b/>
          <w:sz w:val="24"/>
          <w:szCs w:val="24"/>
        </w:rPr>
        <w:t>Р</w:t>
      </w:r>
      <w:proofErr w:type="gramEnd"/>
      <w:r w:rsidRPr="006C1716">
        <w:rPr>
          <w:rFonts w:ascii="Book Antiqua" w:hAnsi="Book Antiqua"/>
          <w:b/>
          <w:sz w:val="24"/>
          <w:szCs w:val="24"/>
        </w:rPr>
        <w:t xml:space="preserve"> Е Ш И Л :</w:t>
      </w:r>
    </w:p>
    <w:p w:rsidR="006C1716" w:rsidRPr="00EE3419" w:rsidRDefault="006C1716" w:rsidP="006C1716">
      <w:pPr>
        <w:rPr>
          <w:rFonts w:ascii="Book Antiqua" w:hAnsi="Book Antiqua"/>
          <w:sz w:val="24"/>
          <w:szCs w:val="24"/>
        </w:rPr>
      </w:pPr>
      <w:r w:rsidRPr="00EE3419">
        <w:rPr>
          <w:rFonts w:ascii="Book Antiqua" w:hAnsi="Book Antiqua"/>
          <w:sz w:val="24"/>
          <w:szCs w:val="24"/>
        </w:rPr>
        <w:t xml:space="preserve">1.Избрать в секретариат    на  период  проведения  заседания 1 сессии Совета  Качинского  муниципального  округа  </w:t>
      </w:r>
      <w:r w:rsidRPr="00EE3419">
        <w:rPr>
          <w:rFonts w:ascii="Book Antiqua" w:hAnsi="Book Antiqua"/>
          <w:sz w:val="24"/>
          <w:szCs w:val="24"/>
          <w:lang w:val="en-US"/>
        </w:rPr>
        <w:t>II</w:t>
      </w:r>
      <w:r w:rsidRPr="00EE3419">
        <w:rPr>
          <w:rFonts w:ascii="Book Antiqua" w:hAnsi="Book Antiqua"/>
          <w:sz w:val="24"/>
          <w:szCs w:val="24"/>
        </w:rPr>
        <w:t xml:space="preserve">  созыва   для  ведения  протокола  сессии   -  Закирова В.А.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EE3419" w:rsidRPr="00EE3419" w:rsidTr="00520CDE">
        <w:tc>
          <w:tcPr>
            <w:tcW w:w="5423" w:type="dxa"/>
            <w:vAlign w:val="center"/>
            <w:hideMark/>
          </w:tcPr>
          <w:p w:rsidR="00EE3419" w:rsidRPr="00EE3419" w:rsidRDefault="00EE3419" w:rsidP="005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  <w:p w:rsidR="00EE3419" w:rsidRPr="00EE3419" w:rsidRDefault="00EE3419" w:rsidP="005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  <w:p w:rsidR="00EE3419" w:rsidRPr="00EE3419" w:rsidRDefault="00EE3419" w:rsidP="005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EE3419"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  <w:t xml:space="preserve">Председательствующий  </w:t>
            </w:r>
            <w:proofErr w:type="gramStart"/>
            <w:r w:rsidRPr="00EE3419"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  <w:r w:rsidRPr="00EE3419"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EE3419" w:rsidRPr="00EE3419" w:rsidRDefault="00EE3419" w:rsidP="005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EE3419"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  <w:t>первом</w:t>
            </w:r>
            <w:proofErr w:type="gramEnd"/>
            <w:r w:rsidRPr="00EE3419"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  <w:t xml:space="preserve">  заседании  Совета</w:t>
            </w:r>
          </w:p>
          <w:p w:rsidR="00EE3419" w:rsidRPr="00EE3419" w:rsidRDefault="00EE3419" w:rsidP="005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EE3419"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  <w:t>Качинского муниципального округа</w:t>
            </w:r>
          </w:p>
          <w:p w:rsidR="00EE3419" w:rsidRPr="00EE3419" w:rsidRDefault="00EE3419" w:rsidP="005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EE3419">
              <w:rPr>
                <w:rFonts w:ascii="Book Antiqua" w:eastAsia="Times New Roman" w:hAnsi="Book Antiqua" w:cs="Book Antiqua"/>
                <w:bCs/>
                <w:iCs/>
                <w:color w:val="00000A"/>
                <w:sz w:val="24"/>
                <w:szCs w:val="24"/>
                <w:lang w:eastAsia="ru-RU"/>
              </w:rPr>
              <w:t>второго созыва</w:t>
            </w:r>
          </w:p>
        </w:tc>
        <w:tc>
          <w:tcPr>
            <w:tcW w:w="2163" w:type="dxa"/>
            <w:vAlign w:val="center"/>
          </w:tcPr>
          <w:p w:rsidR="00EE3419" w:rsidRPr="00EE3419" w:rsidRDefault="00EE3419" w:rsidP="00520CDE">
            <w:pPr>
              <w:spacing w:after="0" w:line="240" w:lineRule="auto"/>
              <w:rPr>
                <w:rFonts w:ascii="Book Antiqua" w:eastAsia="Calibri" w:hAnsi="Book Antiqua" w:cs="Book Antiqua"/>
                <w:bCs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EE3419" w:rsidRPr="00EE3419" w:rsidRDefault="00EE3419" w:rsidP="00EE3419">
            <w:pPr>
              <w:spacing w:after="0" w:line="240" w:lineRule="auto"/>
              <w:rPr>
                <w:rFonts w:ascii="Book Antiqua" w:eastAsia="Calibri" w:hAnsi="Book Antiqua" w:cs="Book Antiqua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Book Antiqua" w:eastAsia="Calibri" w:hAnsi="Book Antiqua" w:cs="Book Antiqua"/>
                <w:bCs/>
                <w:iCs/>
                <w:sz w:val="24"/>
                <w:szCs w:val="24"/>
              </w:rPr>
              <w:t>Н.М.</w:t>
            </w:r>
            <w:r w:rsidRPr="00EE3419">
              <w:rPr>
                <w:rFonts w:ascii="Book Antiqua" w:eastAsia="Calibri" w:hAnsi="Book Antiqua" w:cs="Book Antiqua"/>
                <w:bCs/>
                <w:iCs/>
                <w:sz w:val="24"/>
                <w:szCs w:val="24"/>
              </w:rPr>
              <w:t>Герасим</w:t>
            </w:r>
            <w:proofErr w:type="spellEnd"/>
          </w:p>
        </w:tc>
      </w:tr>
    </w:tbl>
    <w:p w:rsidR="00646CE0" w:rsidRDefault="00646CE0" w:rsidP="00646CE0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464FBB" w:rsidRPr="006E71BC" w:rsidRDefault="00464FBB" w:rsidP="00646CE0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29615C" w:rsidRDefault="0029615C"/>
    <w:sectPr w:rsidR="0029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8C7EBD"/>
    <w:multiLevelType w:val="hybridMultilevel"/>
    <w:tmpl w:val="3F2E55D6"/>
    <w:lvl w:ilvl="0" w:tplc="2B023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DF3CA2"/>
    <w:multiLevelType w:val="hybridMultilevel"/>
    <w:tmpl w:val="4066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04E69"/>
    <w:rsid w:val="00084E6D"/>
    <w:rsid w:val="001465F3"/>
    <w:rsid w:val="001E0AB2"/>
    <w:rsid w:val="002465FC"/>
    <w:rsid w:val="0029615C"/>
    <w:rsid w:val="00340A7B"/>
    <w:rsid w:val="003D3592"/>
    <w:rsid w:val="003F3927"/>
    <w:rsid w:val="00432080"/>
    <w:rsid w:val="00464FBB"/>
    <w:rsid w:val="00522D5F"/>
    <w:rsid w:val="00536C53"/>
    <w:rsid w:val="00542237"/>
    <w:rsid w:val="006030C5"/>
    <w:rsid w:val="00646CE0"/>
    <w:rsid w:val="006C1716"/>
    <w:rsid w:val="006C7B7E"/>
    <w:rsid w:val="006D5E74"/>
    <w:rsid w:val="006E71BC"/>
    <w:rsid w:val="00726997"/>
    <w:rsid w:val="00871A5C"/>
    <w:rsid w:val="008B7171"/>
    <w:rsid w:val="009A331F"/>
    <w:rsid w:val="009E3ACC"/>
    <w:rsid w:val="00A56B02"/>
    <w:rsid w:val="00AC4851"/>
    <w:rsid w:val="00B60C79"/>
    <w:rsid w:val="00BF00BA"/>
    <w:rsid w:val="00CE2C73"/>
    <w:rsid w:val="00D76107"/>
    <w:rsid w:val="00D85D1C"/>
    <w:rsid w:val="00DB1AAB"/>
    <w:rsid w:val="00EA0761"/>
    <w:rsid w:val="00ED0BED"/>
    <w:rsid w:val="00EE3419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2016-10-10T08:55:00Z</cp:lastPrinted>
  <dcterms:created xsi:type="dcterms:W3CDTF">2016-10-06T10:56:00Z</dcterms:created>
  <dcterms:modified xsi:type="dcterms:W3CDTF">2016-10-10T08:55:00Z</dcterms:modified>
</cp:coreProperties>
</file>