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A8" w:rsidRPr="007851CD" w:rsidRDefault="00D705A8" w:rsidP="007851CD">
      <w:pPr>
        <w:jc w:val="right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</w:rPr>
        <w:t xml:space="preserve">    </w:t>
      </w:r>
    </w:p>
    <w:p w:rsidR="00D705A8" w:rsidRDefault="00D705A8" w:rsidP="00EB0373">
      <w:pPr>
        <w:jc w:val="center"/>
        <w:rPr>
          <w:rFonts w:ascii="Book Antiqua" w:hAnsi="Book Antiqua" w:cs="Book Antiqua"/>
        </w:rPr>
      </w:pPr>
    </w:p>
    <w:p w:rsidR="00D705A8" w:rsidRDefault="00D705A8" w:rsidP="00D705A8">
      <w:pPr>
        <w:pStyle w:val="a7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BB3D00" wp14:editId="5E201100">
            <wp:simplePos x="0" y="0"/>
            <wp:positionH relativeFrom="column">
              <wp:posOffset>2934335</wp:posOffset>
            </wp:positionH>
            <wp:positionV relativeFrom="paragraph">
              <wp:posOffset>0</wp:posOffset>
            </wp:positionV>
            <wp:extent cx="636270" cy="675640"/>
            <wp:effectExtent l="0" t="0" r="0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br w:type="textWrapping" w:clear="all"/>
      </w:r>
    </w:p>
    <w:p w:rsidR="00D705A8" w:rsidRPr="00D83696" w:rsidRDefault="00D705A8" w:rsidP="00D705A8">
      <w:pPr>
        <w:pStyle w:val="a7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D705A8" w:rsidRPr="003B099E" w:rsidTr="004872DA">
        <w:tc>
          <w:tcPr>
            <w:tcW w:w="3190" w:type="dxa"/>
          </w:tcPr>
          <w:p w:rsidR="00D705A8" w:rsidRPr="003B099E" w:rsidRDefault="00D705A8" w:rsidP="004872DA">
            <w:pPr>
              <w:pStyle w:val="a7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D705A8" w:rsidRPr="003B099E" w:rsidRDefault="00D705A8" w:rsidP="004872DA">
            <w:pPr>
              <w:pStyle w:val="a7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D705A8" w:rsidRPr="003B099E" w:rsidRDefault="00D705A8" w:rsidP="004872DA">
            <w:pPr>
              <w:pStyle w:val="a7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21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D705A8" w:rsidRPr="005A4D40" w:rsidRDefault="00D705A8" w:rsidP="00D705A8">
      <w:pPr>
        <w:pStyle w:val="a7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D705A8" w:rsidRDefault="00D705A8" w:rsidP="00D705A8">
      <w:pPr>
        <w:pStyle w:val="a7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D705A8" w:rsidRPr="00AC2FCF" w:rsidRDefault="00D705A8" w:rsidP="00D705A8">
      <w:pPr>
        <w:pStyle w:val="a7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D705A8" w:rsidRPr="00FD3BDC" w:rsidRDefault="00D705A8" w:rsidP="00D705A8">
      <w:pPr>
        <w:pStyle w:val="a7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3 /</w:t>
      </w:r>
      <w:r w:rsidR="00482500">
        <w:rPr>
          <w:rFonts w:ascii="Book Antiqua" w:hAnsi="Book Antiqua" w:cs="Book Antiqua"/>
          <w:b/>
          <w:bCs/>
          <w:i/>
          <w:iCs/>
          <w:sz w:val="40"/>
          <w:szCs w:val="40"/>
        </w:rPr>
        <w:t>8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28"/>
        <w:gridCol w:w="4733"/>
      </w:tblGrid>
      <w:tr w:rsidR="00D705A8" w:rsidRPr="003B099E" w:rsidTr="004872DA">
        <w:tc>
          <w:tcPr>
            <w:tcW w:w="4728" w:type="dxa"/>
          </w:tcPr>
          <w:p w:rsidR="00D705A8" w:rsidRDefault="00D705A8" w:rsidP="00D705A8">
            <w:pPr>
              <w:pStyle w:val="a7"/>
              <w:rPr>
                <w:rFonts w:ascii="Book Antiqua" w:hAnsi="Book Antiqua" w:cs="Book Antiqua"/>
                <w:sz w:val="24"/>
                <w:szCs w:val="24"/>
              </w:rPr>
            </w:pPr>
          </w:p>
          <w:p w:rsidR="00D705A8" w:rsidRPr="003B099E" w:rsidRDefault="00D705A8" w:rsidP="00D705A8">
            <w:pPr>
              <w:pStyle w:val="a7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 24 » ноября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 w:cs="Book Antiqua"/>
                <w:sz w:val="24"/>
                <w:szCs w:val="24"/>
              </w:rPr>
              <w:t>6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33" w:type="dxa"/>
          </w:tcPr>
          <w:p w:rsidR="00D705A8" w:rsidRDefault="00D705A8" w:rsidP="004872DA">
            <w:pPr>
              <w:pStyle w:val="a7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  <w:p w:rsidR="00D705A8" w:rsidRPr="003B099E" w:rsidRDefault="00D705A8" w:rsidP="004872DA">
            <w:pPr>
              <w:pStyle w:val="a7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6F611F" w:rsidRPr="00873E3E" w:rsidRDefault="006F611F" w:rsidP="00A73917">
      <w:pPr>
        <w:jc w:val="both"/>
      </w:pPr>
    </w:p>
    <w:p w:rsidR="006F611F" w:rsidRDefault="00D705A8" w:rsidP="00D705A8">
      <w:pPr>
        <w:pStyle w:val="Heading"/>
        <w:jc w:val="center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«</w:t>
      </w:r>
      <w:r w:rsidR="006F611F">
        <w:rPr>
          <w:rFonts w:ascii="Book Antiqua" w:hAnsi="Book Antiqua" w:cs="Book Antiqua"/>
          <w:i/>
          <w:iCs/>
          <w:sz w:val="24"/>
          <w:szCs w:val="24"/>
        </w:rPr>
        <w:t xml:space="preserve">О формировании постоянных 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6F611F">
        <w:rPr>
          <w:rFonts w:ascii="Book Antiqua" w:hAnsi="Book Antiqua" w:cs="Book Antiqua"/>
          <w:i/>
          <w:iCs/>
          <w:sz w:val="24"/>
          <w:szCs w:val="24"/>
        </w:rPr>
        <w:t xml:space="preserve">комиссий </w:t>
      </w:r>
      <w:r w:rsidR="006F611F" w:rsidRPr="00F8185B">
        <w:rPr>
          <w:rFonts w:ascii="Book Antiqua" w:hAnsi="Book Antiqua" w:cs="Book Antiqua"/>
          <w:i/>
          <w:iCs/>
          <w:sz w:val="24"/>
          <w:szCs w:val="24"/>
        </w:rPr>
        <w:t xml:space="preserve">внутригородского муниципального образования города Севастополя </w:t>
      </w:r>
      <w:r w:rsidR="006F611F">
        <w:rPr>
          <w:rFonts w:ascii="Book Antiqua" w:hAnsi="Book Antiqua" w:cs="Book Antiqua"/>
          <w:i/>
          <w:iCs/>
          <w:sz w:val="24"/>
          <w:szCs w:val="24"/>
        </w:rPr>
        <w:t>Качинский</w:t>
      </w:r>
      <w:r w:rsidR="006F611F" w:rsidRPr="00F8185B">
        <w:rPr>
          <w:rFonts w:ascii="Book Antiqua" w:hAnsi="Book Antiqua" w:cs="Book Antiqua"/>
          <w:i/>
          <w:iCs/>
          <w:sz w:val="24"/>
          <w:szCs w:val="24"/>
        </w:rPr>
        <w:t xml:space="preserve"> муниципальный округ</w:t>
      </w:r>
      <w:r>
        <w:rPr>
          <w:rFonts w:ascii="Book Antiqua" w:hAnsi="Book Antiqua" w:cs="Book Antiqua"/>
          <w:i/>
          <w:iCs/>
          <w:sz w:val="24"/>
          <w:szCs w:val="24"/>
        </w:rPr>
        <w:t>»</w:t>
      </w:r>
    </w:p>
    <w:p w:rsidR="006F611F" w:rsidRDefault="006F611F" w:rsidP="00807B3C">
      <w:pPr>
        <w:ind w:firstLine="720"/>
      </w:pPr>
    </w:p>
    <w:p w:rsidR="006F611F" w:rsidRDefault="006F611F" w:rsidP="007851CD"/>
    <w:p w:rsidR="006F611F" w:rsidRDefault="00BB6EC7" w:rsidP="00F8185B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</w:t>
      </w:r>
      <w:bookmarkStart w:id="0" w:name="_GoBack"/>
      <w:bookmarkEnd w:id="0"/>
      <w:r w:rsidR="006F611F">
        <w:rPr>
          <w:rFonts w:ascii="Book Antiqua" w:hAnsi="Book Antiqua" w:cs="Book Antiqua"/>
          <w:sz w:val="24"/>
          <w:szCs w:val="24"/>
        </w:rPr>
        <w:t xml:space="preserve">Руководствуясь </w:t>
      </w:r>
      <w:r w:rsidR="006F611F" w:rsidRPr="00713695">
        <w:rPr>
          <w:rFonts w:ascii="Book Antiqua" w:hAnsi="Book Antiqua" w:cs="Book Antiqua"/>
          <w:sz w:val="24"/>
          <w:szCs w:val="24"/>
        </w:rPr>
        <w:t>Федеральн</w:t>
      </w:r>
      <w:r w:rsidR="006F611F">
        <w:rPr>
          <w:rFonts w:ascii="Book Antiqua" w:hAnsi="Book Antiqua" w:cs="Book Antiqua"/>
          <w:sz w:val="24"/>
          <w:szCs w:val="24"/>
        </w:rPr>
        <w:t>ым</w:t>
      </w:r>
      <w:r w:rsidR="006F611F" w:rsidRPr="00713695">
        <w:rPr>
          <w:rFonts w:ascii="Book Antiqua" w:hAnsi="Book Antiqua" w:cs="Book Antiqua"/>
          <w:sz w:val="24"/>
          <w:szCs w:val="24"/>
        </w:rPr>
        <w:t xml:space="preserve"> Закон</w:t>
      </w:r>
      <w:r w:rsidR="006F611F">
        <w:rPr>
          <w:rFonts w:ascii="Book Antiqua" w:hAnsi="Book Antiqua" w:cs="Book Antiqua"/>
          <w:sz w:val="24"/>
          <w:szCs w:val="24"/>
        </w:rPr>
        <w:t>ом</w:t>
      </w:r>
      <w:r w:rsidR="006F611F" w:rsidRPr="00713695">
        <w:rPr>
          <w:rFonts w:ascii="Book Antiqua" w:hAnsi="Book Antiqua" w:cs="Book Antiqua"/>
          <w:sz w:val="24"/>
          <w:szCs w:val="24"/>
        </w:rPr>
        <w:t xml:space="preserve"> Р</w:t>
      </w:r>
      <w:r w:rsidR="006F611F">
        <w:rPr>
          <w:rFonts w:ascii="Book Antiqua" w:hAnsi="Book Antiqua" w:cs="Book Antiqua"/>
          <w:sz w:val="24"/>
          <w:szCs w:val="24"/>
        </w:rPr>
        <w:t>оссийской Федерации от 06.10.200</w:t>
      </w:r>
      <w:r w:rsidR="006F611F" w:rsidRPr="00713695">
        <w:rPr>
          <w:rFonts w:ascii="Book Antiqua" w:hAnsi="Book Antiqua" w:cs="Book Antiqua"/>
          <w:sz w:val="24"/>
          <w:szCs w:val="24"/>
        </w:rPr>
        <w:t>3г.</w:t>
      </w:r>
      <w:r w:rsidR="006F611F">
        <w:rPr>
          <w:rFonts w:ascii="Book Antiqua" w:hAnsi="Book Antiqua" w:cs="Book Antiqua"/>
          <w:sz w:val="24"/>
          <w:szCs w:val="24"/>
        </w:rPr>
        <w:t xml:space="preserve"> №131-ФЗ </w:t>
      </w:r>
      <w:r w:rsidR="006F611F" w:rsidRPr="00713695">
        <w:rPr>
          <w:rFonts w:ascii="Book Antiqua" w:hAnsi="Book Antiqua" w:cs="Book Antiqua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6F611F">
        <w:rPr>
          <w:rFonts w:ascii="Book Antiqua" w:hAnsi="Book Antiqua" w:cs="Book Antiqua"/>
          <w:sz w:val="24"/>
          <w:szCs w:val="24"/>
        </w:rPr>
        <w:t>з</w:t>
      </w:r>
      <w:r w:rsidR="006F611F" w:rsidRPr="00713695">
        <w:rPr>
          <w:rFonts w:ascii="Book Antiqua" w:hAnsi="Book Antiqua" w:cs="Book Antiqua"/>
          <w:sz w:val="24"/>
          <w:szCs w:val="24"/>
        </w:rPr>
        <w:t>акон</w:t>
      </w:r>
      <w:r w:rsidR="006F611F">
        <w:rPr>
          <w:rFonts w:ascii="Book Antiqua" w:hAnsi="Book Antiqua" w:cs="Book Antiqua"/>
          <w:sz w:val="24"/>
          <w:szCs w:val="24"/>
        </w:rPr>
        <w:t>ом города Севастополя</w:t>
      </w:r>
      <w:r w:rsidR="006F611F" w:rsidRPr="00713695">
        <w:rPr>
          <w:rFonts w:ascii="Book Antiqua" w:hAnsi="Book Antiqua" w:cs="Book Antiqua"/>
          <w:sz w:val="24"/>
          <w:szCs w:val="24"/>
        </w:rPr>
        <w:t xml:space="preserve"> от 30.12.2014г., № 102-ЗС «О местном самоуправлении в городе Севастополе», </w:t>
      </w:r>
      <w:r w:rsidR="006F611F">
        <w:rPr>
          <w:rFonts w:ascii="Book Antiqua" w:hAnsi="Book Antiqua" w:cs="Book Antiqua"/>
          <w:sz w:val="24"/>
          <w:szCs w:val="24"/>
        </w:rPr>
        <w:t xml:space="preserve">в соответствии с п.1 ст. 27 Устава Качинского муниципального округа, </w:t>
      </w:r>
      <w:r w:rsidR="006F611F" w:rsidRPr="007A1F2E">
        <w:rPr>
          <w:rFonts w:ascii="Book Antiqua" w:hAnsi="Book Antiqua" w:cs="Book Antiqua"/>
          <w:sz w:val="24"/>
          <w:szCs w:val="24"/>
        </w:rPr>
        <w:t xml:space="preserve">Совет </w:t>
      </w:r>
      <w:r w:rsidR="006F611F">
        <w:rPr>
          <w:rFonts w:ascii="Book Antiqua" w:hAnsi="Book Antiqua" w:cs="Book Antiqua"/>
          <w:sz w:val="24"/>
          <w:szCs w:val="24"/>
        </w:rPr>
        <w:t>Качинского</w:t>
      </w:r>
      <w:r w:rsidR="006F611F" w:rsidRPr="007A1F2E">
        <w:rPr>
          <w:rFonts w:ascii="Book Antiqua" w:hAnsi="Book Antiqua" w:cs="Book Antiqua"/>
          <w:sz w:val="24"/>
          <w:szCs w:val="24"/>
        </w:rPr>
        <w:t xml:space="preserve"> муниципального округа,</w:t>
      </w:r>
    </w:p>
    <w:p w:rsidR="006F611F" w:rsidRPr="007A1F2E" w:rsidRDefault="006F611F" w:rsidP="00F8185B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6F611F" w:rsidRPr="007A1F2E" w:rsidRDefault="006F611F" w:rsidP="00F8185B">
      <w:pPr>
        <w:pStyle w:val="a7"/>
        <w:jc w:val="center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>РЕШИЛ:</w:t>
      </w:r>
    </w:p>
    <w:p w:rsidR="006F611F" w:rsidRPr="00A044BA" w:rsidRDefault="006F611F" w:rsidP="00F8185B">
      <w:pPr>
        <w:pStyle w:val="a7"/>
        <w:jc w:val="center"/>
        <w:rPr>
          <w:rFonts w:ascii="Book Antiqua" w:hAnsi="Book Antiqua" w:cs="Book Antiqua"/>
          <w:sz w:val="16"/>
          <w:szCs w:val="16"/>
        </w:rPr>
      </w:pPr>
    </w:p>
    <w:p w:rsidR="007851CD" w:rsidRDefault="006F611F" w:rsidP="007851CD">
      <w:pPr>
        <w:jc w:val="both"/>
        <w:rPr>
          <w:rFonts w:ascii="Book Antiqua" w:hAnsi="Book Antiqua" w:cs="Book Antiqua"/>
        </w:rPr>
      </w:pPr>
      <w:r w:rsidRPr="007A1F2E">
        <w:rPr>
          <w:rFonts w:ascii="Book Antiqua" w:hAnsi="Book Antiqua" w:cs="Book Antiqua"/>
        </w:rPr>
        <w:tab/>
        <w:t>1.</w:t>
      </w:r>
      <w:r w:rsidRPr="00AF6146">
        <w:rPr>
          <w:rFonts w:ascii="Book Antiqua" w:hAnsi="Book Antiqua" w:cs="Book Antiqua"/>
        </w:rPr>
        <w:t>Сформировать из числа депутатов</w:t>
      </w:r>
      <w:r>
        <w:rPr>
          <w:rFonts w:ascii="Book Antiqua" w:hAnsi="Book Antiqua" w:cs="Book Antiqua"/>
        </w:rPr>
        <w:t>,</w:t>
      </w:r>
      <w:r w:rsidRPr="00AF6146">
        <w:rPr>
          <w:rFonts w:ascii="Book Antiqua" w:hAnsi="Book Antiqua" w:cs="Book Antiqua"/>
        </w:rPr>
        <w:t xml:space="preserve"> на срок своих полномочий</w:t>
      </w:r>
      <w:r>
        <w:rPr>
          <w:rFonts w:ascii="Book Antiqua" w:hAnsi="Book Antiqua" w:cs="Book Antiqua"/>
        </w:rPr>
        <w:t>,</w:t>
      </w:r>
      <w:r w:rsidRPr="00AF6146">
        <w:rPr>
          <w:rFonts w:ascii="Book Antiqua" w:hAnsi="Book Antiqua" w:cs="Book Antiqua"/>
        </w:rPr>
        <w:t xml:space="preserve"> следующие постоянные комиссии</w:t>
      </w:r>
      <w:r>
        <w:rPr>
          <w:rFonts w:ascii="Book Antiqua" w:hAnsi="Book Antiqua" w:cs="Book Antiqua"/>
        </w:rPr>
        <w:t xml:space="preserve"> Совета Качинского муниципального округа (ПРИЛОЖЕНИЕ  1).</w:t>
      </w:r>
    </w:p>
    <w:p w:rsidR="007851CD" w:rsidRPr="00E1044B" w:rsidRDefault="005C46AC" w:rsidP="007851CD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7851CD" w:rsidRPr="00E1044B">
        <w:rPr>
          <w:rFonts w:ascii="Book Antiqua" w:hAnsi="Book Antiqua"/>
        </w:rPr>
        <w:t xml:space="preserve">. </w:t>
      </w:r>
      <w:r w:rsidR="007851CD">
        <w:rPr>
          <w:rFonts w:ascii="Book Antiqua" w:hAnsi="Book Antiqua"/>
        </w:rPr>
        <w:t xml:space="preserve">Обнародовать </w:t>
      </w:r>
      <w:r w:rsidR="007851CD" w:rsidRPr="00E1044B">
        <w:rPr>
          <w:rFonts w:ascii="Book Antiqua" w:hAnsi="Book Antiqua"/>
        </w:rPr>
        <w:t xml:space="preserve">настоящее решение </w:t>
      </w:r>
      <w:r w:rsidR="007851CD" w:rsidRPr="0005454F">
        <w:rPr>
          <w:rFonts w:ascii="Book Antiqua" w:hAnsi="Book Antiqua"/>
        </w:rPr>
        <w:t>путем размещения его полного текста на информационных стендах для официальной информации Качинского муниципального округа</w:t>
      </w:r>
      <w:r w:rsidR="007851CD">
        <w:rPr>
          <w:rFonts w:ascii="Book Antiqua" w:hAnsi="Book Antiqua"/>
        </w:rPr>
        <w:t xml:space="preserve">, </w:t>
      </w:r>
      <w:r w:rsidR="007851CD" w:rsidRPr="00E1044B">
        <w:rPr>
          <w:rFonts w:ascii="Book Antiqua" w:hAnsi="Book Antiqua"/>
        </w:rPr>
        <w:t>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7851CD" w:rsidRPr="00E1044B" w:rsidRDefault="005C46AC" w:rsidP="007851CD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7851CD" w:rsidRPr="00E1044B">
        <w:rPr>
          <w:rFonts w:ascii="Book Antiqua" w:hAnsi="Book Antiqua"/>
        </w:rPr>
        <w:t xml:space="preserve">. Настоящее решение вступает в силу со дня его </w:t>
      </w:r>
      <w:r w:rsidR="007851CD">
        <w:rPr>
          <w:rFonts w:ascii="Book Antiqua" w:hAnsi="Book Antiqua"/>
        </w:rPr>
        <w:t>обнародования</w:t>
      </w:r>
      <w:r w:rsidR="007851CD" w:rsidRPr="00E1044B">
        <w:rPr>
          <w:rFonts w:ascii="Book Antiqua" w:hAnsi="Book Antiqua"/>
        </w:rPr>
        <w:t>.</w:t>
      </w:r>
    </w:p>
    <w:p w:rsidR="007851CD" w:rsidRPr="007851CD" w:rsidRDefault="005C46AC" w:rsidP="007851CD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7851CD">
        <w:rPr>
          <w:rFonts w:ascii="Book Antiqua" w:hAnsi="Book Antiqua"/>
        </w:rPr>
        <w:t>.</w:t>
      </w:r>
      <w:proofErr w:type="gramStart"/>
      <w:r w:rsidR="007851CD" w:rsidRPr="00E1044B">
        <w:rPr>
          <w:rFonts w:ascii="Book Antiqua" w:hAnsi="Book Antiqua"/>
        </w:rPr>
        <w:t>Контроль за</w:t>
      </w:r>
      <w:proofErr w:type="gramEnd"/>
      <w:r w:rsidR="007851CD" w:rsidRPr="00E1044B">
        <w:rPr>
          <w:rFonts w:ascii="Book Antiqua" w:hAnsi="Book Antiqua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tbl>
      <w:tblPr>
        <w:tblW w:w="9747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2835"/>
        <w:gridCol w:w="1984"/>
      </w:tblGrid>
      <w:tr w:rsidR="00D705A8" w:rsidRPr="003B099E" w:rsidTr="004872DA">
        <w:tc>
          <w:tcPr>
            <w:tcW w:w="4928" w:type="dxa"/>
            <w:vAlign w:val="center"/>
          </w:tcPr>
          <w:p w:rsidR="00D705A8" w:rsidRDefault="00D705A8" w:rsidP="004872DA">
            <w:pP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</w:pPr>
          </w:p>
          <w:p w:rsidR="00D705A8" w:rsidRDefault="00D705A8" w:rsidP="004872DA">
            <w:pP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</w:pPr>
          </w:p>
          <w:p w:rsidR="00D705A8" w:rsidRDefault="00D705A8" w:rsidP="004872DA">
            <w:pP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</w:pPr>
          </w:p>
          <w:p w:rsidR="00D705A8" w:rsidRPr="003B099E" w:rsidRDefault="00D705A8" w:rsidP="004872DA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835" w:type="dxa"/>
            <w:vAlign w:val="center"/>
          </w:tcPr>
          <w:p w:rsidR="00D705A8" w:rsidRPr="003B099E" w:rsidRDefault="00D705A8" w:rsidP="004872DA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05A8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05A8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05A8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05A8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05A8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05A8" w:rsidRPr="003B099E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6F611F" w:rsidRPr="007851CD" w:rsidRDefault="006F611F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6F611F" w:rsidRDefault="006F611F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5C46AC" w:rsidRDefault="006F611F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</w:p>
    <w:p w:rsidR="005C46AC" w:rsidRDefault="005C46AC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5C46AC" w:rsidRDefault="005C46AC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5C46AC" w:rsidRDefault="005C46AC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5C46AC" w:rsidRDefault="005C46AC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5C46AC" w:rsidRDefault="005C46AC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6F611F" w:rsidRDefault="005C46AC" w:rsidP="005C46AC">
      <w:pPr>
        <w:pStyle w:val="a7"/>
        <w:tabs>
          <w:tab w:val="left" w:pos="5812"/>
        </w:tabs>
        <w:jc w:val="center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                                                                  </w:t>
      </w:r>
      <w:r w:rsidR="006F611F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6F611F" w:rsidRDefault="006F611F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6F611F" w:rsidRPr="006F39B2" w:rsidRDefault="006F611F" w:rsidP="006466ED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муниципального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округ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Севастополя</w:t>
      </w:r>
    </w:p>
    <w:p w:rsidR="006F611F" w:rsidRPr="004D182B" w:rsidRDefault="006F611F" w:rsidP="00387ACA">
      <w:pPr>
        <w:pStyle w:val="a7"/>
        <w:tabs>
          <w:tab w:val="left" w:pos="5812"/>
        </w:tabs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="00482500">
        <w:rPr>
          <w:rFonts w:ascii="Book Antiqua" w:hAnsi="Book Antiqua" w:cs="Book Antiqua"/>
          <w:b/>
          <w:bCs/>
          <w:i/>
          <w:iCs/>
          <w:sz w:val="20"/>
          <w:szCs w:val="20"/>
        </w:rPr>
        <w:t>№ 3/8</w:t>
      </w:r>
      <w:r w:rsidRPr="009F564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от   </w:t>
      </w:r>
      <w:r w:rsidR="00D705A8">
        <w:rPr>
          <w:rFonts w:ascii="Book Antiqua" w:hAnsi="Book Antiqua" w:cs="Book Antiqua"/>
          <w:b/>
          <w:bCs/>
          <w:i/>
          <w:iCs/>
          <w:sz w:val="20"/>
          <w:szCs w:val="20"/>
        </w:rPr>
        <w:t>24.11.2016</w:t>
      </w:r>
      <w:r w:rsidRPr="009F564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г.</w:t>
      </w:r>
    </w:p>
    <w:p w:rsidR="006F611F" w:rsidRDefault="006F611F" w:rsidP="00387ACA">
      <w:pPr>
        <w:pStyle w:val="a7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p w:rsidR="006F611F" w:rsidRDefault="006F611F" w:rsidP="00387ACA">
      <w:pPr>
        <w:pStyle w:val="a7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p w:rsidR="00D705A8" w:rsidRDefault="00D705A8" w:rsidP="007851CD">
      <w:pPr>
        <w:pStyle w:val="a7"/>
        <w:rPr>
          <w:rFonts w:ascii="Book Antiqua" w:hAnsi="Book Antiqua" w:cs="Book Antiqua"/>
          <w:b/>
          <w:bCs/>
          <w:sz w:val="28"/>
          <w:szCs w:val="28"/>
        </w:rPr>
      </w:pPr>
    </w:p>
    <w:p w:rsidR="006F611F" w:rsidRPr="006466ED" w:rsidRDefault="006F611F" w:rsidP="00AF6146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6F611F" w:rsidRPr="00D705A8" w:rsidRDefault="006F611F" w:rsidP="00AF6146">
      <w:pPr>
        <w:pStyle w:val="a7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D705A8">
        <w:rPr>
          <w:rFonts w:ascii="Book Antiqua" w:hAnsi="Book Antiqua" w:cs="Book Antiqua"/>
          <w:b/>
          <w:bCs/>
          <w:i/>
          <w:sz w:val="24"/>
          <w:szCs w:val="24"/>
        </w:rPr>
        <w:t xml:space="preserve"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 </w:t>
      </w:r>
    </w:p>
    <w:p w:rsidR="006F611F" w:rsidRDefault="006F611F" w:rsidP="00AF6146">
      <w:pPr>
        <w:pStyle w:val="a7"/>
        <w:rPr>
          <w:rFonts w:ascii="Book Antiqua" w:hAnsi="Book Antiqua" w:cs="Book Antiqua"/>
          <w:b/>
          <w:bCs/>
          <w:sz w:val="24"/>
          <w:szCs w:val="24"/>
        </w:rPr>
      </w:pPr>
    </w:p>
    <w:p w:rsidR="006F611F" w:rsidRPr="0070053B" w:rsidRDefault="006F611F" w:rsidP="00AF6146">
      <w:pPr>
        <w:pStyle w:val="a7"/>
        <w:rPr>
          <w:rFonts w:ascii="Book Antiqua" w:hAnsi="Book Antiqua" w:cs="Book Antiqua"/>
          <w:sz w:val="24"/>
          <w:szCs w:val="24"/>
        </w:rPr>
      </w:pPr>
      <w:r w:rsidRPr="0070053B">
        <w:rPr>
          <w:rFonts w:ascii="Book Antiqua" w:hAnsi="Book Antiqua" w:cs="Book Antiqua"/>
          <w:sz w:val="24"/>
          <w:szCs w:val="24"/>
        </w:rPr>
        <w:t>Председатель комиссии:</w:t>
      </w:r>
      <w:r w:rsidRPr="0070053B">
        <w:rPr>
          <w:rFonts w:ascii="Book Antiqua" w:hAnsi="Book Antiqua" w:cs="Book Antiqua"/>
          <w:sz w:val="24"/>
          <w:szCs w:val="24"/>
        </w:rPr>
        <w:tab/>
      </w:r>
      <w:r w:rsidR="0070053B" w:rsidRPr="0070053B">
        <w:rPr>
          <w:rFonts w:ascii="Book Antiqua" w:hAnsi="Book Antiqua" w:cs="Book Antiqua"/>
          <w:sz w:val="24"/>
          <w:szCs w:val="24"/>
        </w:rPr>
        <w:t xml:space="preserve"> Сидорова Ю.Е.</w:t>
      </w:r>
      <w:r w:rsidRPr="0070053B">
        <w:rPr>
          <w:rFonts w:ascii="Book Antiqua" w:hAnsi="Book Antiqua" w:cs="Book Antiqua"/>
          <w:sz w:val="24"/>
          <w:szCs w:val="24"/>
        </w:rPr>
        <w:tab/>
      </w:r>
    </w:p>
    <w:p w:rsidR="0070053B" w:rsidRPr="0070053B" w:rsidRDefault="006F611F" w:rsidP="009F5642">
      <w:pPr>
        <w:pStyle w:val="a7"/>
        <w:rPr>
          <w:rFonts w:ascii="Book Antiqua" w:hAnsi="Book Antiqua" w:cs="Book Antiqua"/>
          <w:sz w:val="24"/>
          <w:szCs w:val="24"/>
        </w:rPr>
      </w:pPr>
      <w:r w:rsidRPr="0070053B">
        <w:rPr>
          <w:rFonts w:ascii="Book Antiqua" w:hAnsi="Book Antiqua" w:cs="Book Antiqua"/>
          <w:sz w:val="24"/>
          <w:szCs w:val="24"/>
        </w:rPr>
        <w:t>Члены комиссии:</w:t>
      </w:r>
      <w:r w:rsidRPr="0070053B">
        <w:rPr>
          <w:rFonts w:ascii="Book Antiqua" w:hAnsi="Book Antiqua" w:cs="Book Antiqua"/>
          <w:sz w:val="24"/>
          <w:szCs w:val="24"/>
        </w:rPr>
        <w:tab/>
      </w:r>
      <w:r w:rsidR="0070053B" w:rsidRPr="0070053B">
        <w:rPr>
          <w:rFonts w:ascii="Book Antiqua" w:hAnsi="Book Antiqua" w:cs="Book Antiqua"/>
          <w:sz w:val="24"/>
          <w:szCs w:val="24"/>
        </w:rPr>
        <w:t>Васильченко Д.М., Орел В.А., Добровольская В.Ф.</w:t>
      </w:r>
    </w:p>
    <w:p w:rsidR="00D705A8" w:rsidRPr="0070053B" w:rsidRDefault="006F611F" w:rsidP="0070053B">
      <w:pPr>
        <w:pStyle w:val="a7"/>
        <w:rPr>
          <w:rFonts w:ascii="Book Antiqua" w:hAnsi="Book Antiqua" w:cs="Book Antiqua"/>
          <w:sz w:val="24"/>
          <w:szCs w:val="24"/>
        </w:rPr>
      </w:pPr>
      <w:r w:rsidRPr="0070053B">
        <w:rPr>
          <w:rFonts w:ascii="Book Antiqua" w:hAnsi="Book Antiqua" w:cs="Book Antiqua"/>
          <w:sz w:val="24"/>
          <w:szCs w:val="24"/>
        </w:rPr>
        <w:tab/>
      </w:r>
      <w:r w:rsidRPr="0070053B">
        <w:rPr>
          <w:rFonts w:ascii="Book Antiqua" w:hAnsi="Book Antiqua" w:cs="Book Antiqua"/>
          <w:sz w:val="24"/>
          <w:szCs w:val="24"/>
        </w:rPr>
        <w:tab/>
      </w:r>
    </w:p>
    <w:p w:rsidR="00BB6EC7" w:rsidRDefault="00BB6EC7" w:rsidP="0084613B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6F611F" w:rsidRPr="006466ED" w:rsidRDefault="006F611F" w:rsidP="0084613B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6F611F" w:rsidRPr="00D705A8" w:rsidRDefault="006F611F" w:rsidP="0084613B">
      <w:pPr>
        <w:pStyle w:val="a7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D705A8">
        <w:rPr>
          <w:rFonts w:ascii="Book Antiqua" w:hAnsi="Book Antiqua" w:cs="Book Antiqua"/>
          <w:b/>
          <w:bCs/>
          <w:i/>
          <w:sz w:val="24"/>
          <w:szCs w:val="24"/>
        </w:rPr>
        <w:t xml:space="preserve">постоянной комиссии по благоустройству внутригородского муниципального образования города Севастополя  Качинский муниципальный округ </w:t>
      </w:r>
    </w:p>
    <w:p w:rsidR="006F611F" w:rsidRDefault="006F611F" w:rsidP="0084613B">
      <w:pPr>
        <w:pStyle w:val="a7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6F611F" w:rsidRDefault="006F611F" w:rsidP="009F5642">
      <w:pPr>
        <w:pStyle w:val="a7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Председатель комиссии:</w:t>
      </w:r>
      <w:r>
        <w:rPr>
          <w:rFonts w:ascii="Book Antiqua" w:hAnsi="Book Antiqua" w:cs="Book Antiqua"/>
          <w:sz w:val="24"/>
          <w:szCs w:val="24"/>
        </w:rPr>
        <w:tab/>
      </w:r>
      <w:r w:rsidR="0070053B">
        <w:rPr>
          <w:rFonts w:ascii="Book Antiqua" w:hAnsi="Book Antiqua" w:cs="Book Antiqua"/>
          <w:sz w:val="24"/>
          <w:szCs w:val="24"/>
        </w:rPr>
        <w:t>Васильченко Д.М.</w:t>
      </w:r>
      <w:r>
        <w:rPr>
          <w:rFonts w:ascii="Book Antiqua" w:hAnsi="Book Antiqua" w:cs="Book Antiqua"/>
          <w:sz w:val="24"/>
          <w:szCs w:val="24"/>
        </w:rPr>
        <w:tab/>
      </w:r>
    </w:p>
    <w:p w:rsidR="00D705A8" w:rsidRPr="0070053B" w:rsidRDefault="006F611F" w:rsidP="007851CD">
      <w:pPr>
        <w:pStyle w:val="a7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Члены комиссии:</w:t>
      </w:r>
      <w:r>
        <w:rPr>
          <w:rFonts w:ascii="Book Antiqua" w:hAnsi="Book Antiqua" w:cs="Book Antiqua"/>
          <w:sz w:val="24"/>
          <w:szCs w:val="24"/>
        </w:rPr>
        <w:tab/>
      </w:r>
      <w:r w:rsidR="0070053B">
        <w:rPr>
          <w:rFonts w:ascii="Book Antiqua" w:hAnsi="Book Antiqua" w:cs="Book Antiqua"/>
          <w:sz w:val="24"/>
          <w:szCs w:val="24"/>
        </w:rPr>
        <w:t xml:space="preserve">Беляева И.Н., </w:t>
      </w:r>
      <w:proofErr w:type="spellStart"/>
      <w:r w:rsidR="0070053B">
        <w:rPr>
          <w:rFonts w:ascii="Book Antiqua" w:hAnsi="Book Antiqua" w:cs="Book Antiqua"/>
          <w:sz w:val="24"/>
          <w:szCs w:val="24"/>
        </w:rPr>
        <w:t>Натяжко</w:t>
      </w:r>
      <w:proofErr w:type="spellEnd"/>
      <w:r w:rsidR="0070053B">
        <w:rPr>
          <w:rFonts w:ascii="Book Antiqua" w:hAnsi="Book Antiqua" w:cs="Book Antiqua"/>
          <w:sz w:val="24"/>
          <w:szCs w:val="24"/>
        </w:rPr>
        <w:t xml:space="preserve"> О.М., Закиров В.А.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</w:p>
    <w:p w:rsidR="00D705A8" w:rsidRDefault="00D705A8" w:rsidP="0084613B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B6EC7" w:rsidRDefault="00BB6EC7" w:rsidP="0084613B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6F611F" w:rsidRPr="006466ED" w:rsidRDefault="006F611F" w:rsidP="0084613B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6F611F" w:rsidRPr="00D705A8" w:rsidRDefault="006F611F" w:rsidP="00C67245">
      <w:pPr>
        <w:pStyle w:val="a7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D705A8">
        <w:rPr>
          <w:rFonts w:ascii="Book Antiqua" w:hAnsi="Book Antiqua" w:cs="Book Antiqua"/>
          <w:b/>
          <w:bCs/>
          <w:i/>
          <w:sz w:val="24"/>
          <w:szCs w:val="24"/>
        </w:rPr>
        <w:t>постоянной комиссии по правовым и социальным вопросам, культуре</w:t>
      </w:r>
      <w:proofErr w:type="gramStart"/>
      <w:r w:rsidRPr="00D705A8">
        <w:rPr>
          <w:rFonts w:ascii="Book Antiqua" w:hAnsi="Book Antiqua" w:cs="Book Antiqua"/>
          <w:b/>
          <w:bCs/>
          <w:i/>
          <w:sz w:val="24"/>
          <w:szCs w:val="24"/>
        </w:rPr>
        <w:t xml:space="preserve"> ,</w:t>
      </w:r>
      <w:proofErr w:type="gramEnd"/>
      <w:r w:rsidRPr="00D705A8">
        <w:rPr>
          <w:rFonts w:ascii="Book Antiqua" w:hAnsi="Book Antiqua" w:cs="Book Antiqua"/>
          <w:b/>
          <w:bCs/>
          <w:i/>
          <w:sz w:val="24"/>
          <w:szCs w:val="24"/>
        </w:rPr>
        <w:t xml:space="preserve"> спорта и делам молодежи муниципального образования города Севастополя  Качинский муниципальный округ </w:t>
      </w:r>
    </w:p>
    <w:p w:rsidR="006F611F" w:rsidRDefault="006F611F" w:rsidP="0070053B">
      <w:pPr>
        <w:pStyle w:val="a7"/>
        <w:rPr>
          <w:rFonts w:ascii="Book Antiqua" w:hAnsi="Book Antiqua" w:cs="Book Antiqua"/>
          <w:b/>
          <w:bCs/>
          <w:sz w:val="24"/>
          <w:szCs w:val="24"/>
        </w:rPr>
      </w:pPr>
    </w:p>
    <w:p w:rsidR="006F611F" w:rsidRDefault="006F611F" w:rsidP="0084613B">
      <w:pPr>
        <w:pStyle w:val="a7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Председатель комиссии:</w:t>
      </w:r>
      <w:r>
        <w:rPr>
          <w:rFonts w:ascii="Book Antiqua" w:hAnsi="Book Antiqua" w:cs="Book Antiqua"/>
          <w:sz w:val="24"/>
          <w:szCs w:val="24"/>
        </w:rPr>
        <w:tab/>
      </w:r>
      <w:r w:rsidR="0070053B">
        <w:rPr>
          <w:rFonts w:ascii="Book Antiqua" w:hAnsi="Book Antiqua" w:cs="Book Antiqua"/>
          <w:sz w:val="24"/>
          <w:szCs w:val="24"/>
        </w:rPr>
        <w:t>Орел В.А.</w:t>
      </w:r>
      <w:r>
        <w:rPr>
          <w:rFonts w:ascii="Book Antiqua" w:hAnsi="Book Antiqua" w:cs="Book Antiqua"/>
          <w:sz w:val="24"/>
          <w:szCs w:val="24"/>
        </w:rPr>
        <w:tab/>
      </w:r>
    </w:p>
    <w:p w:rsidR="006F611F" w:rsidRDefault="006F611F" w:rsidP="008602FD">
      <w:pPr>
        <w:pStyle w:val="a7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Члены комиссии:</w:t>
      </w:r>
      <w:r>
        <w:rPr>
          <w:rFonts w:ascii="Book Antiqua" w:hAnsi="Book Antiqua" w:cs="Book Antiqua"/>
          <w:sz w:val="24"/>
          <w:szCs w:val="24"/>
        </w:rPr>
        <w:tab/>
      </w:r>
      <w:proofErr w:type="spellStart"/>
      <w:r w:rsidR="0070053B">
        <w:rPr>
          <w:rFonts w:ascii="Book Antiqua" w:hAnsi="Book Antiqua" w:cs="Book Antiqua"/>
          <w:sz w:val="24"/>
          <w:szCs w:val="24"/>
        </w:rPr>
        <w:t>Натяжко</w:t>
      </w:r>
      <w:proofErr w:type="spellEnd"/>
      <w:r w:rsidR="0070053B">
        <w:rPr>
          <w:rFonts w:ascii="Book Antiqua" w:hAnsi="Book Antiqua" w:cs="Book Antiqua"/>
          <w:sz w:val="24"/>
          <w:szCs w:val="24"/>
        </w:rPr>
        <w:t xml:space="preserve"> О.М., </w:t>
      </w:r>
      <w:r w:rsidR="0070053B" w:rsidRPr="0070053B">
        <w:rPr>
          <w:rFonts w:ascii="Book Antiqua" w:hAnsi="Book Antiqua" w:cs="Book Antiqua"/>
          <w:sz w:val="24"/>
          <w:szCs w:val="24"/>
        </w:rPr>
        <w:t>Добровольская В.Ф.</w:t>
      </w:r>
      <w:r w:rsidR="0070053B">
        <w:rPr>
          <w:rFonts w:ascii="Book Antiqua" w:hAnsi="Book Antiqua" w:cs="Book Antiqua"/>
          <w:sz w:val="24"/>
          <w:szCs w:val="24"/>
        </w:rPr>
        <w:t>, Чайкина Л.И.</w:t>
      </w:r>
      <w:r>
        <w:rPr>
          <w:rFonts w:ascii="Book Antiqua" w:hAnsi="Book Antiqua" w:cs="Book Antiqua"/>
          <w:sz w:val="24"/>
          <w:szCs w:val="24"/>
        </w:rPr>
        <w:tab/>
      </w:r>
    </w:p>
    <w:p w:rsidR="00066C80" w:rsidRDefault="00066C80" w:rsidP="0070053B">
      <w:pPr>
        <w:pStyle w:val="a7"/>
        <w:rPr>
          <w:rFonts w:ascii="Book Antiqua" w:hAnsi="Book Antiqua" w:cs="Book Antiqua"/>
          <w:b/>
          <w:bCs/>
          <w:sz w:val="28"/>
          <w:szCs w:val="28"/>
        </w:rPr>
      </w:pPr>
    </w:p>
    <w:p w:rsidR="00BB6EC7" w:rsidRDefault="00BB6EC7" w:rsidP="00D705A8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D705A8" w:rsidRPr="006466ED" w:rsidRDefault="00D705A8" w:rsidP="00D705A8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D705A8" w:rsidRPr="00D705A8" w:rsidRDefault="00D705A8" w:rsidP="00D705A8">
      <w:pPr>
        <w:pStyle w:val="a7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D705A8">
        <w:rPr>
          <w:rFonts w:ascii="Book Antiqua" w:hAnsi="Book Antiqua" w:cs="Book Antiqua"/>
          <w:b/>
          <w:bCs/>
          <w:i/>
          <w:sz w:val="24"/>
          <w:szCs w:val="24"/>
        </w:rPr>
        <w:t xml:space="preserve">постоянной комиссии по депутатской этике и </w:t>
      </w:r>
      <w:proofErr w:type="gramStart"/>
      <w:r w:rsidRPr="00D705A8">
        <w:rPr>
          <w:rFonts w:ascii="Book Antiqua" w:hAnsi="Book Antiqua" w:cs="Book Antiqua"/>
          <w:b/>
          <w:bCs/>
          <w:i/>
          <w:sz w:val="24"/>
          <w:szCs w:val="24"/>
        </w:rPr>
        <w:t>контролю за</w:t>
      </w:r>
      <w:proofErr w:type="gramEnd"/>
      <w:r w:rsidRPr="00D705A8">
        <w:rPr>
          <w:rFonts w:ascii="Book Antiqua" w:hAnsi="Book Antiqua" w:cs="Book Antiqua"/>
          <w:b/>
          <w:bCs/>
          <w:i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внутригородского муниципального образования города Севастополя  Качинский муниципальный округ </w:t>
      </w:r>
    </w:p>
    <w:p w:rsidR="00D705A8" w:rsidRDefault="00D705A8" w:rsidP="00D705A8">
      <w:pPr>
        <w:pStyle w:val="a7"/>
        <w:rPr>
          <w:rFonts w:ascii="Book Antiqua" w:hAnsi="Book Antiqua" w:cs="Book Antiqua"/>
          <w:b/>
          <w:bCs/>
          <w:sz w:val="24"/>
          <w:szCs w:val="24"/>
        </w:rPr>
      </w:pPr>
    </w:p>
    <w:p w:rsidR="007851CD" w:rsidRDefault="00D705A8" w:rsidP="00D705A8">
      <w:pPr>
        <w:pStyle w:val="a7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Председатель комиссии:</w:t>
      </w:r>
      <w:r>
        <w:rPr>
          <w:rFonts w:ascii="Book Antiqua" w:hAnsi="Book Antiqua" w:cs="Book Antiqua"/>
          <w:sz w:val="24"/>
          <w:szCs w:val="24"/>
        </w:rPr>
        <w:tab/>
      </w:r>
      <w:r w:rsidR="0070053B">
        <w:rPr>
          <w:rFonts w:ascii="Book Antiqua" w:hAnsi="Book Antiqua" w:cs="Book Antiqua"/>
          <w:sz w:val="24"/>
          <w:szCs w:val="24"/>
        </w:rPr>
        <w:t>Беляева И.Н.</w:t>
      </w:r>
      <w:r>
        <w:rPr>
          <w:rFonts w:ascii="Book Antiqua" w:hAnsi="Book Antiqua" w:cs="Book Antiqua"/>
          <w:sz w:val="24"/>
          <w:szCs w:val="24"/>
        </w:rPr>
        <w:tab/>
      </w:r>
    </w:p>
    <w:p w:rsidR="00D705A8" w:rsidRDefault="00D705A8" w:rsidP="007851CD">
      <w:pPr>
        <w:pStyle w:val="a7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Члены комиссии:</w:t>
      </w:r>
      <w:r>
        <w:rPr>
          <w:rFonts w:ascii="Book Antiqua" w:hAnsi="Book Antiqua" w:cs="Book Antiqua"/>
          <w:sz w:val="24"/>
          <w:szCs w:val="24"/>
        </w:rPr>
        <w:tab/>
      </w:r>
      <w:r w:rsidR="0070053B">
        <w:rPr>
          <w:rFonts w:ascii="Book Antiqua" w:hAnsi="Book Antiqua" w:cs="Book Antiqua"/>
          <w:sz w:val="24"/>
          <w:szCs w:val="24"/>
        </w:rPr>
        <w:t xml:space="preserve">Сидорова Ю.Е., </w:t>
      </w:r>
      <w:proofErr w:type="spellStart"/>
      <w:r w:rsidR="0070053B">
        <w:rPr>
          <w:rFonts w:ascii="Book Antiqua" w:hAnsi="Book Antiqua" w:cs="Book Antiqua"/>
          <w:sz w:val="24"/>
          <w:szCs w:val="24"/>
        </w:rPr>
        <w:t>Рутенко</w:t>
      </w:r>
      <w:proofErr w:type="spellEnd"/>
      <w:r w:rsidR="0070053B">
        <w:rPr>
          <w:rFonts w:ascii="Book Antiqua" w:hAnsi="Book Antiqua" w:cs="Book Antiqua"/>
          <w:sz w:val="24"/>
          <w:szCs w:val="24"/>
        </w:rPr>
        <w:t xml:space="preserve"> Г.В., Орел В.А.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</w:p>
    <w:p w:rsidR="00D705A8" w:rsidRDefault="00D705A8" w:rsidP="00D705A8">
      <w:pPr>
        <w:pStyle w:val="a7"/>
        <w:jc w:val="both"/>
        <w:rPr>
          <w:rFonts w:ascii="Book Antiqua" w:hAnsi="Book Antiqua"/>
          <w:sz w:val="24"/>
          <w:szCs w:val="24"/>
        </w:rPr>
      </w:pPr>
    </w:p>
    <w:p w:rsidR="007851CD" w:rsidRDefault="007851CD" w:rsidP="0070053B">
      <w:pPr>
        <w:pStyle w:val="a7"/>
        <w:rPr>
          <w:rFonts w:ascii="Book Antiqua" w:hAnsi="Book Antiqua" w:cs="Book Antiqua"/>
          <w:b/>
          <w:bCs/>
          <w:sz w:val="28"/>
          <w:szCs w:val="28"/>
        </w:rPr>
      </w:pPr>
    </w:p>
    <w:p w:rsidR="007851CD" w:rsidRPr="007851CD" w:rsidRDefault="007851CD" w:rsidP="007851CD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7851CD" w:rsidRPr="0070053B" w:rsidRDefault="007851CD" w:rsidP="0070053B">
      <w:pPr>
        <w:pStyle w:val="a7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7851CD">
        <w:rPr>
          <w:rFonts w:ascii="Book Antiqua" w:hAnsi="Book Antiqua"/>
          <w:b/>
          <w:i/>
          <w:sz w:val="24"/>
          <w:szCs w:val="24"/>
        </w:rPr>
        <w:t xml:space="preserve">постоянной антинаркотической комиссии </w:t>
      </w:r>
      <w:r w:rsidRPr="007851CD">
        <w:rPr>
          <w:rFonts w:ascii="Book Antiqua" w:hAnsi="Book Antiqua" w:cs="Book Antiqua"/>
          <w:b/>
          <w:bCs/>
          <w:i/>
          <w:sz w:val="24"/>
          <w:szCs w:val="24"/>
        </w:rPr>
        <w:t xml:space="preserve">внутригородского муниципального образования города Севастополя  Качинский муниципальный округ </w:t>
      </w:r>
    </w:p>
    <w:p w:rsidR="007851CD" w:rsidRDefault="007851CD" w:rsidP="007851CD"/>
    <w:p w:rsidR="007851CD" w:rsidRPr="00D84431" w:rsidRDefault="007851CD" w:rsidP="007851CD">
      <w:pPr>
        <w:pStyle w:val="a7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Председатель комиссии:</w:t>
      </w:r>
      <w:r>
        <w:rPr>
          <w:rFonts w:ascii="Book Antiqua" w:hAnsi="Book Antiqua" w:cs="Book Antiqua"/>
          <w:sz w:val="24"/>
          <w:szCs w:val="24"/>
        </w:rPr>
        <w:tab/>
      </w:r>
      <w:r w:rsidR="0070053B">
        <w:rPr>
          <w:rFonts w:ascii="Book Antiqua" w:hAnsi="Book Antiqua" w:cs="Book Antiqua"/>
          <w:sz w:val="24"/>
          <w:szCs w:val="24"/>
        </w:rPr>
        <w:t xml:space="preserve"> Чайкина Л.И.</w:t>
      </w:r>
      <w:r>
        <w:rPr>
          <w:rFonts w:ascii="Book Antiqua" w:hAnsi="Book Antiqua" w:cs="Book Antiqua"/>
          <w:sz w:val="24"/>
          <w:szCs w:val="24"/>
        </w:rPr>
        <w:tab/>
      </w:r>
    </w:p>
    <w:p w:rsidR="007851CD" w:rsidRDefault="007851CD" w:rsidP="007851CD">
      <w:r>
        <w:rPr>
          <w:rFonts w:ascii="Book Antiqua" w:hAnsi="Book Antiqua" w:cs="Book Antiqua"/>
        </w:rPr>
        <w:t>Члены комиссии:</w:t>
      </w:r>
      <w:r>
        <w:rPr>
          <w:rFonts w:ascii="Book Antiqua" w:hAnsi="Book Antiqua" w:cs="Book Antiqua"/>
        </w:rPr>
        <w:tab/>
      </w:r>
      <w:r w:rsidR="0070053B">
        <w:rPr>
          <w:rFonts w:ascii="Book Antiqua" w:hAnsi="Book Antiqua" w:cs="Book Antiqua"/>
        </w:rPr>
        <w:t>Орел В.А., Добровольская В.Ф., Беляева И.Н.</w:t>
      </w:r>
    </w:p>
    <w:p w:rsidR="007851CD" w:rsidRDefault="007851CD" w:rsidP="007851CD"/>
    <w:p w:rsidR="007851CD" w:rsidRDefault="007851CD" w:rsidP="007851CD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B6EC7" w:rsidRDefault="00BB6EC7" w:rsidP="007851CD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851CD" w:rsidRPr="007851CD" w:rsidRDefault="007851CD" w:rsidP="007851CD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7851CD" w:rsidRPr="007851CD" w:rsidRDefault="007851CD" w:rsidP="007851CD">
      <w:pPr>
        <w:pStyle w:val="a7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7851CD">
        <w:rPr>
          <w:rFonts w:ascii="Book Antiqua" w:hAnsi="Book Antiqua"/>
          <w:b/>
          <w:i/>
          <w:sz w:val="24"/>
          <w:szCs w:val="24"/>
        </w:rPr>
        <w:t xml:space="preserve">постоянной антитеррористической комиссии </w:t>
      </w:r>
      <w:r w:rsidRPr="007851CD">
        <w:rPr>
          <w:rFonts w:ascii="Book Antiqua" w:hAnsi="Book Antiqua" w:cs="Book Antiqua"/>
          <w:b/>
          <w:bCs/>
          <w:i/>
          <w:sz w:val="24"/>
          <w:szCs w:val="24"/>
        </w:rPr>
        <w:t xml:space="preserve">внутригородского муниципального образования города Севастополя  Качинский муниципальный округ </w:t>
      </w:r>
    </w:p>
    <w:p w:rsidR="007851CD" w:rsidRDefault="007851CD" w:rsidP="007851CD"/>
    <w:p w:rsidR="007851CD" w:rsidRDefault="007851CD" w:rsidP="007851CD"/>
    <w:p w:rsidR="007851CD" w:rsidRPr="00D84431" w:rsidRDefault="007851CD" w:rsidP="007851CD">
      <w:pPr>
        <w:pStyle w:val="a7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Председатель комиссии:</w:t>
      </w:r>
      <w:r>
        <w:rPr>
          <w:rFonts w:ascii="Book Antiqua" w:hAnsi="Book Antiqua" w:cs="Book Antiqua"/>
          <w:sz w:val="24"/>
          <w:szCs w:val="24"/>
        </w:rPr>
        <w:tab/>
      </w:r>
      <w:r w:rsidR="00BB6EC7">
        <w:rPr>
          <w:rFonts w:ascii="Book Antiqua" w:hAnsi="Book Antiqua" w:cs="Book Antiqua"/>
          <w:sz w:val="24"/>
          <w:szCs w:val="24"/>
        </w:rPr>
        <w:t>Закиров В.А.</w:t>
      </w:r>
      <w:r>
        <w:rPr>
          <w:rFonts w:ascii="Book Antiqua" w:hAnsi="Book Antiqua" w:cs="Book Antiqua"/>
          <w:sz w:val="24"/>
          <w:szCs w:val="24"/>
        </w:rPr>
        <w:tab/>
      </w:r>
    </w:p>
    <w:p w:rsidR="007851CD" w:rsidRDefault="007851CD" w:rsidP="007851CD">
      <w:r>
        <w:rPr>
          <w:rFonts w:ascii="Book Antiqua" w:hAnsi="Book Antiqua" w:cs="Book Antiqua"/>
        </w:rPr>
        <w:t>Члены комиссии:</w:t>
      </w:r>
      <w:r>
        <w:rPr>
          <w:rFonts w:ascii="Book Antiqua" w:hAnsi="Book Antiqua" w:cs="Book Antiqua"/>
        </w:rPr>
        <w:tab/>
      </w:r>
      <w:r w:rsidR="00BB6EC7">
        <w:rPr>
          <w:rFonts w:ascii="Book Antiqua" w:hAnsi="Book Antiqua" w:cs="Book Antiqua"/>
        </w:rPr>
        <w:t xml:space="preserve"> Добровольская В.Ф., </w:t>
      </w:r>
      <w:proofErr w:type="spellStart"/>
      <w:r w:rsidR="00BB6EC7">
        <w:rPr>
          <w:rFonts w:ascii="Book Antiqua" w:hAnsi="Book Antiqua" w:cs="Book Antiqua"/>
        </w:rPr>
        <w:t>Рутенко</w:t>
      </w:r>
      <w:proofErr w:type="spellEnd"/>
      <w:r w:rsidR="00BB6EC7">
        <w:rPr>
          <w:rFonts w:ascii="Book Antiqua" w:hAnsi="Book Antiqua" w:cs="Book Antiqua"/>
        </w:rPr>
        <w:t xml:space="preserve"> Г.В., Чайкина Л.И.</w:t>
      </w:r>
    </w:p>
    <w:p w:rsidR="007851CD" w:rsidRDefault="007851CD" w:rsidP="007851CD"/>
    <w:p w:rsidR="007851CD" w:rsidRDefault="007851CD" w:rsidP="007851CD"/>
    <w:p w:rsidR="006B2072" w:rsidRPr="007851CD" w:rsidRDefault="006B2072" w:rsidP="006B2072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СОСТАВ</w:t>
      </w:r>
    </w:p>
    <w:p w:rsidR="007851CD" w:rsidRDefault="007851CD" w:rsidP="007851CD"/>
    <w:p w:rsidR="006B2072" w:rsidRPr="006B2072" w:rsidRDefault="006B2072" w:rsidP="006B2072">
      <w:pPr>
        <w:pStyle w:val="a7"/>
        <w:jc w:val="center"/>
        <w:rPr>
          <w:rFonts w:ascii="Book Antiqua" w:hAnsi="Book Antiqua" w:cs="Book Antiqua"/>
          <w:b/>
          <w:i/>
          <w:sz w:val="24"/>
          <w:szCs w:val="24"/>
        </w:rPr>
      </w:pPr>
      <w:r w:rsidRPr="006B2072">
        <w:rPr>
          <w:rFonts w:ascii="Book Antiqua" w:hAnsi="Book Antiqua" w:cs="Book Antiqua"/>
          <w:b/>
          <w:i/>
          <w:sz w:val="24"/>
          <w:szCs w:val="24"/>
        </w:rPr>
        <w:t>постоянной комиссии по вопросам законности, поддержанию</w:t>
      </w:r>
    </w:p>
    <w:p w:rsidR="006B2072" w:rsidRPr="006B2072" w:rsidRDefault="006B2072" w:rsidP="006B2072">
      <w:pPr>
        <w:pStyle w:val="a7"/>
        <w:jc w:val="center"/>
        <w:rPr>
          <w:rFonts w:ascii="Book Antiqua" w:hAnsi="Book Antiqua" w:cs="Book Antiqua"/>
          <w:b/>
          <w:i/>
          <w:sz w:val="24"/>
          <w:szCs w:val="24"/>
        </w:rPr>
      </w:pPr>
      <w:r w:rsidRPr="006B2072">
        <w:rPr>
          <w:rFonts w:ascii="Book Antiqua" w:hAnsi="Book Antiqua" w:cs="Book Antiqua"/>
          <w:b/>
          <w:i/>
          <w:sz w:val="24"/>
          <w:szCs w:val="24"/>
        </w:rPr>
        <w:t xml:space="preserve">общественного порядка, </w:t>
      </w:r>
      <w:r w:rsidR="007333A1" w:rsidRPr="00D705A8">
        <w:rPr>
          <w:rFonts w:ascii="Book Antiqua" w:hAnsi="Book Antiqua" w:cs="Book Antiqua"/>
          <w:b/>
          <w:bCs/>
          <w:i/>
          <w:sz w:val="24"/>
          <w:szCs w:val="24"/>
        </w:rPr>
        <w:t xml:space="preserve">ГО и ЧС </w:t>
      </w:r>
      <w:r w:rsidRPr="006B2072">
        <w:rPr>
          <w:rFonts w:ascii="Book Antiqua" w:hAnsi="Book Antiqua" w:cs="Book Antiqua"/>
          <w:b/>
          <w:i/>
          <w:sz w:val="24"/>
          <w:szCs w:val="24"/>
        </w:rPr>
        <w:t>межмуниципальной политики, урегулирования</w:t>
      </w:r>
    </w:p>
    <w:p w:rsidR="006B2072" w:rsidRPr="006B2072" w:rsidRDefault="006B2072" w:rsidP="006B2072">
      <w:pPr>
        <w:pStyle w:val="a7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 w:rsidRPr="006B2072">
        <w:rPr>
          <w:rFonts w:ascii="Book Antiqua" w:hAnsi="Book Antiqua" w:cs="Book Antiqua"/>
          <w:b/>
          <w:i/>
          <w:sz w:val="24"/>
          <w:szCs w:val="24"/>
        </w:rPr>
        <w:t xml:space="preserve">конфликтов интересов и противодействия коррупции и обращений граждан </w:t>
      </w:r>
      <w:r w:rsidRPr="006B2072">
        <w:rPr>
          <w:rFonts w:ascii="Book Antiqua" w:hAnsi="Book Antiqua" w:cs="Book Antiqua"/>
          <w:b/>
          <w:bCs/>
          <w:i/>
          <w:sz w:val="24"/>
          <w:szCs w:val="24"/>
        </w:rPr>
        <w:t>внутригородского муниципального образования города Севастополя  Качинский муниципальный округ</w:t>
      </w:r>
    </w:p>
    <w:p w:rsidR="006B2072" w:rsidRPr="006B2072" w:rsidRDefault="006B2072" w:rsidP="006B2072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6F611F" w:rsidRDefault="006F611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747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2835"/>
        <w:gridCol w:w="1984"/>
      </w:tblGrid>
      <w:tr w:rsidR="00D705A8" w:rsidRPr="003B099E" w:rsidTr="004872DA">
        <w:tc>
          <w:tcPr>
            <w:tcW w:w="4928" w:type="dxa"/>
            <w:vAlign w:val="center"/>
          </w:tcPr>
          <w:p w:rsidR="006B2072" w:rsidRPr="00D84431" w:rsidRDefault="006B2072" w:rsidP="006B2072">
            <w:pPr>
              <w:pStyle w:val="a7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Председатель комиссии:</w:t>
            </w:r>
            <w:r>
              <w:rPr>
                <w:rFonts w:ascii="Book Antiqua" w:hAnsi="Book Antiqua" w:cs="Book Antiqua"/>
                <w:sz w:val="24"/>
                <w:szCs w:val="24"/>
              </w:rPr>
              <w:tab/>
            </w:r>
            <w:proofErr w:type="spellStart"/>
            <w:r w:rsidR="00BB6EC7">
              <w:rPr>
                <w:rFonts w:ascii="Book Antiqua" w:hAnsi="Book Antiqua" w:cs="Book Antiqua"/>
                <w:sz w:val="24"/>
                <w:szCs w:val="24"/>
              </w:rPr>
              <w:t>Рутенко</w:t>
            </w:r>
            <w:proofErr w:type="spellEnd"/>
            <w:r w:rsidR="00BB6EC7">
              <w:rPr>
                <w:rFonts w:ascii="Book Antiqua" w:hAnsi="Book Antiqua" w:cs="Book Antiqua"/>
                <w:sz w:val="24"/>
                <w:szCs w:val="24"/>
              </w:rPr>
              <w:t xml:space="preserve"> Г.В.</w:t>
            </w:r>
            <w:r>
              <w:rPr>
                <w:rFonts w:ascii="Book Antiqua" w:hAnsi="Book Antiqua" w:cs="Book Antiqua"/>
                <w:sz w:val="24"/>
                <w:szCs w:val="24"/>
              </w:rPr>
              <w:tab/>
            </w:r>
          </w:p>
          <w:p w:rsidR="006B2072" w:rsidRDefault="006B2072" w:rsidP="006B2072">
            <w:r>
              <w:rPr>
                <w:rFonts w:ascii="Book Antiqua" w:hAnsi="Book Antiqua" w:cs="Book Antiqua"/>
              </w:rPr>
              <w:t>Члены комиссии:</w:t>
            </w:r>
            <w:r>
              <w:rPr>
                <w:rFonts w:ascii="Book Antiqua" w:hAnsi="Book Antiqua" w:cs="Book Antiqua"/>
              </w:rPr>
              <w:tab/>
            </w:r>
            <w:r w:rsidR="00BB6EC7">
              <w:rPr>
                <w:rFonts w:ascii="Book Antiqua" w:hAnsi="Book Antiqua" w:cs="Book Antiqua"/>
              </w:rPr>
              <w:t xml:space="preserve">Васильченко Д.М., </w:t>
            </w:r>
            <w:r w:rsidR="00BB6EC7" w:rsidRPr="00BB6EC7">
              <w:rPr>
                <w:rFonts w:ascii="Book Antiqua" w:hAnsi="Book Antiqua" w:cs="Book Antiqua"/>
              </w:rPr>
              <w:t>Чайкина Л.И., Закиров В.А.</w:t>
            </w:r>
          </w:p>
          <w:p w:rsidR="00D705A8" w:rsidRDefault="00D705A8" w:rsidP="004872DA">
            <w:pP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</w:pPr>
          </w:p>
          <w:p w:rsidR="00D705A8" w:rsidRDefault="00D705A8" w:rsidP="004872DA">
            <w:pP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</w:pPr>
          </w:p>
          <w:p w:rsidR="00D705A8" w:rsidRDefault="00D705A8" w:rsidP="004872DA">
            <w:pP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</w:pPr>
          </w:p>
          <w:p w:rsidR="00D705A8" w:rsidRDefault="00D705A8" w:rsidP="004872DA">
            <w:pP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</w:pPr>
          </w:p>
          <w:p w:rsidR="00D705A8" w:rsidRPr="003B099E" w:rsidRDefault="00D705A8" w:rsidP="004872DA">
            <w:pPr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835" w:type="dxa"/>
            <w:vAlign w:val="center"/>
          </w:tcPr>
          <w:p w:rsidR="00D705A8" w:rsidRPr="003B099E" w:rsidRDefault="00D705A8" w:rsidP="004872DA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705A8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05A8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05A8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05A8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05A8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D705A8" w:rsidRPr="003B099E" w:rsidRDefault="00D705A8" w:rsidP="004872DA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D705A8" w:rsidRPr="004B53B3" w:rsidRDefault="00D705A8" w:rsidP="00D705A8">
      <w:pPr>
        <w:rPr>
          <w:lang w:val="en-US"/>
        </w:rPr>
      </w:pPr>
    </w:p>
    <w:p w:rsidR="006F611F" w:rsidRPr="006466ED" w:rsidRDefault="006F611F" w:rsidP="006466ED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sectPr w:rsidR="006F611F" w:rsidRPr="006466ED" w:rsidSect="007851CD">
      <w:headerReference w:type="default" r:id="rId9"/>
      <w:pgSz w:w="11907" w:h="16840"/>
      <w:pgMar w:top="568" w:right="850" w:bottom="568" w:left="1134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E1" w:rsidRDefault="00D414E1" w:rsidP="003713EF">
      <w:r>
        <w:separator/>
      </w:r>
    </w:p>
  </w:endnote>
  <w:endnote w:type="continuationSeparator" w:id="0">
    <w:p w:rsidR="00D414E1" w:rsidRDefault="00D414E1" w:rsidP="0037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E1" w:rsidRDefault="00D414E1" w:rsidP="003713EF">
      <w:r>
        <w:separator/>
      </w:r>
    </w:p>
  </w:footnote>
  <w:footnote w:type="continuationSeparator" w:id="0">
    <w:p w:rsidR="00D414E1" w:rsidRDefault="00D414E1" w:rsidP="0037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1F" w:rsidRDefault="007367E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6EC7">
      <w:rPr>
        <w:noProof/>
      </w:rPr>
      <w:t>1</w:t>
    </w:r>
    <w:r>
      <w:rPr>
        <w:noProof/>
      </w:rPr>
      <w:fldChar w:fldCharType="end"/>
    </w:r>
  </w:p>
  <w:p w:rsidR="006F611F" w:rsidRDefault="006F61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02B2"/>
    <w:multiLevelType w:val="hybridMultilevel"/>
    <w:tmpl w:val="F086FCA0"/>
    <w:lvl w:ilvl="0" w:tplc="B55E7DF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64"/>
    <w:rsid w:val="00032080"/>
    <w:rsid w:val="000325E8"/>
    <w:rsid w:val="00033A3C"/>
    <w:rsid w:val="00066C80"/>
    <w:rsid w:val="000B5476"/>
    <w:rsid w:val="000C3293"/>
    <w:rsid w:val="000C596E"/>
    <w:rsid w:val="000D553A"/>
    <w:rsid w:val="000E128E"/>
    <w:rsid w:val="000F5CB0"/>
    <w:rsid w:val="00181342"/>
    <w:rsid w:val="0018598D"/>
    <w:rsid w:val="001F1C9F"/>
    <w:rsid w:val="002076A8"/>
    <w:rsid w:val="002159F7"/>
    <w:rsid w:val="00232809"/>
    <w:rsid w:val="00264F11"/>
    <w:rsid w:val="00284FB0"/>
    <w:rsid w:val="002B03DE"/>
    <w:rsid w:val="002C66F1"/>
    <w:rsid w:val="002D052A"/>
    <w:rsid w:val="002E1EFD"/>
    <w:rsid w:val="002E4A72"/>
    <w:rsid w:val="002F0125"/>
    <w:rsid w:val="003029F1"/>
    <w:rsid w:val="003107E6"/>
    <w:rsid w:val="00337602"/>
    <w:rsid w:val="003522D0"/>
    <w:rsid w:val="00357F67"/>
    <w:rsid w:val="00365FD5"/>
    <w:rsid w:val="003713EF"/>
    <w:rsid w:val="00387ACA"/>
    <w:rsid w:val="003C69B1"/>
    <w:rsid w:val="003D25D7"/>
    <w:rsid w:val="0040149D"/>
    <w:rsid w:val="00424E09"/>
    <w:rsid w:val="00425BAE"/>
    <w:rsid w:val="00461F79"/>
    <w:rsid w:val="00466628"/>
    <w:rsid w:val="00482500"/>
    <w:rsid w:val="0049374B"/>
    <w:rsid w:val="004977B9"/>
    <w:rsid w:val="004A650A"/>
    <w:rsid w:val="004C750A"/>
    <w:rsid w:val="004D182B"/>
    <w:rsid w:val="004D21DB"/>
    <w:rsid w:val="00503B13"/>
    <w:rsid w:val="00560BF9"/>
    <w:rsid w:val="005C46AC"/>
    <w:rsid w:val="005E2412"/>
    <w:rsid w:val="005F6349"/>
    <w:rsid w:val="006466ED"/>
    <w:rsid w:val="00671D49"/>
    <w:rsid w:val="006825E0"/>
    <w:rsid w:val="0069138A"/>
    <w:rsid w:val="006B2072"/>
    <w:rsid w:val="006F39B2"/>
    <w:rsid w:val="006F611F"/>
    <w:rsid w:val="0070053B"/>
    <w:rsid w:val="0070439F"/>
    <w:rsid w:val="007106F6"/>
    <w:rsid w:val="00713695"/>
    <w:rsid w:val="00722BE3"/>
    <w:rsid w:val="007269D7"/>
    <w:rsid w:val="007333A1"/>
    <w:rsid w:val="007367E6"/>
    <w:rsid w:val="007576D3"/>
    <w:rsid w:val="007851CD"/>
    <w:rsid w:val="007945F7"/>
    <w:rsid w:val="007A1F2E"/>
    <w:rsid w:val="007A2578"/>
    <w:rsid w:val="007A2F96"/>
    <w:rsid w:val="007A5AAB"/>
    <w:rsid w:val="007B0665"/>
    <w:rsid w:val="007D7786"/>
    <w:rsid w:val="007F29F2"/>
    <w:rsid w:val="00807B3C"/>
    <w:rsid w:val="0084226A"/>
    <w:rsid w:val="0084613B"/>
    <w:rsid w:val="008463D4"/>
    <w:rsid w:val="008602FD"/>
    <w:rsid w:val="00867708"/>
    <w:rsid w:val="00873E3E"/>
    <w:rsid w:val="00885F9F"/>
    <w:rsid w:val="008B238C"/>
    <w:rsid w:val="008B4576"/>
    <w:rsid w:val="008C5CA3"/>
    <w:rsid w:val="008F3D7C"/>
    <w:rsid w:val="008F464A"/>
    <w:rsid w:val="00933329"/>
    <w:rsid w:val="0094662D"/>
    <w:rsid w:val="00951143"/>
    <w:rsid w:val="009740F1"/>
    <w:rsid w:val="00982712"/>
    <w:rsid w:val="009B024D"/>
    <w:rsid w:val="009B2EC0"/>
    <w:rsid w:val="009C2795"/>
    <w:rsid w:val="009E1AC6"/>
    <w:rsid w:val="009E1F72"/>
    <w:rsid w:val="009F5642"/>
    <w:rsid w:val="00A044BA"/>
    <w:rsid w:val="00A2450C"/>
    <w:rsid w:val="00A44EF1"/>
    <w:rsid w:val="00A50BB9"/>
    <w:rsid w:val="00A7015F"/>
    <w:rsid w:val="00A73917"/>
    <w:rsid w:val="00A87F6F"/>
    <w:rsid w:val="00AA765D"/>
    <w:rsid w:val="00AC4058"/>
    <w:rsid w:val="00AE01C2"/>
    <w:rsid w:val="00AF6146"/>
    <w:rsid w:val="00B10271"/>
    <w:rsid w:val="00B1259F"/>
    <w:rsid w:val="00B471F1"/>
    <w:rsid w:val="00B6387B"/>
    <w:rsid w:val="00B86F51"/>
    <w:rsid w:val="00BB6EC7"/>
    <w:rsid w:val="00BD5C76"/>
    <w:rsid w:val="00BE62A6"/>
    <w:rsid w:val="00BF6287"/>
    <w:rsid w:val="00BF7E1D"/>
    <w:rsid w:val="00C07120"/>
    <w:rsid w:val="00C30A19"/>
    <w:rsid w:val="00C67245"/>
    <w:rsid w:val="00C90B06"/>
    <w:rsid w:val="00C91E15"/>
    <w:rsid w:val="00C96CDE"/>
    <w:rsid w:val="00CD7975"/>
    <w:rsid w:val="00D05B20"/>
    <w:rsid w:val="00D35F14"/>
    <w:rsid w:val="00D414E1"/>
    <w:rsid w:val="00D41AFA"/>
    <w:rsid w:val="00D46320"/>
    <w:rsid w:val="00D5339C"/>
    <w:rsid w:val="00D705A8"/>
    <w:rsid w:val="00DE4E29"/>
    <w:rsid w:val="00DE6764"/>
    <w:rsid w:val="00E02EB3"/>
    <w:rsid w:val="00E03B20"/>
    <w:rsid w:val="00E20953"/>
    <w:rsid w:val="00E70DAD"/>
    <w:rsid w:val="00E82F3E"/>
    <w:rsid w:val="00EB0373"/>
    <w:rsid w:val="00EB273F"/>
    <w:rsid w:val="00EB5DF9"/>
    <w:rsid w:val="00EC1C70"/>
    <w:rsid w:val="00EE4E92"/>
    <w:rsid w:val="00F20543"/>
    <w:rsid w:val="00F26581"/>
    <w:rsid w:val="00F31FAB"/>
    <w:rsid w:val="00F47004"/>
    <w:rsid w:val="00F51573"/>
    <w:rsid w:val="00F54E65"/>
    <w:rsid w:val="00F8185B"/>
    <w:rsid w:val="00FA6828"/>
    <w:rsid w:val="00FC712C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1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3293"/>
    <w:rPr>
      <w:sz w:val="2"/>
      <w:szCs w:val="2"/>
    </w:rPr>
  </w:style>
  <w:style w:type="paragraph" w:customStyle="1" w:styleId="Iauiue">
    <w:name w:val="Iau?iue"/>
    <w:uiPriority w:val="99"/>
    <w:rsid w:val="00B471F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rsid w:val="00671D49"/>
    <w:pPr>
      <w:overflowPunct/>
      <w:autoSpaceDE/>
      <w:autoSpaceDN/>
      <w:adjustRightInd/>
      <w:ind w:left="709" w:hanging="709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C3293"/>
    <w:rPr>
      <w:sz w:val="24"/>
      <w:szCs w:val="24"/>
    </w:rPr>
  </w:style>
  <w:style w:type="paragraph" w:customStyle="1" w:styleId="Heading">
    <w:name w:val="Heading"/>
    <w:uiPriority w:val="99"/>
    <w:rsid w:val="003029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link w:val="a8"/>
    <w:uiPriority w:val="99"/>
    <w:qFormat/>
    <w:rsid w:val="00A87F6F"/>
    <w:rPr>
      <w:rFonts w:ascii="Calibri" w:hAnsi="Calibri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A87F6F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A87F6F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713EF"/>
    <w:rPr>
      <w:sz w:val="24"/>
      <w:szCs w:val="24"/>
    </w:rPr>
  </w:style>
  <w:style w:type="paragraph" w:styleId="ac">
    <w:name w:val="footer"/>
    <w:basedOn w:val="a"/>
    <w:link w:val="ad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713EF"/>
    <w:rPr>
      <w:sz w:val="24"/>
      <w:szCs w:val="24"/>
    </w:rPr>
  </w:style>
  <w:style w:type="paragraph" w:styleId="ae">
    <w:name w:val="Normal (Web)"/>
    <w:basedOn w:val="a"/>
    <w:uiPriority w:val="99"/>
    <w:rsid w:val="00AF6146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af">
    <w:name w:val="Strong"/>
    <w:basedOn w:val="a0"/>
    <w:uiPriority w:val="99"/>
    <w:qFormat/>
    <w:rsid w:val="00AF6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1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3293"/>
    <w:rPr>
      <w:sz w:val="2"/>
      <w:szCs w:val="2"/>
    </w:rPr>
  </w:style>
  <w:style w:type="paragraph" w:customStyle="1" w:styleId="Iauiue">
    <w:name w:val="Iau?iue"/>
    <w:uiPriority w:val="99"/>
    <w:rsid w:val="00B471F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rsid w:val="00671D49"/>
    <w:pPr>
      <w:overflowPunct/>
      <w:autoSpaceDE/>
      <w:autoSpaceDN/>
      <w:adjustRightInd/>
      <w:ind w:left="709" w:hanging="709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C3293"/>
    <w:rPr>
      <w:sz w:val="24"/>
      <w:szCs w:val="24"/>
    </w:rPr>
  </w:style>
  <w:style w:type="paragraph" w:customStyle="1" w:styleId="Heading">
    <w:name w:val="Heading"/>
    <w:uiPriority w:val="99"/>
    <w:rsid w:val="003029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link w:val="a8"/>
    <w:uiPriority w:val="99"/>
    <w:qFormat/>
    <w:rsid w:val="00A87F6F"/>
    <w:rPr>
      <w:rFonts w:ascii="Calibri" w:hAnsi="Calibri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A87F6F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A87F6F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713EF"/>
    <w:rPr>
      <w:sz w:val="24"/>
      <w:szCs w:val="24"/>
    </w:rPr>
  </w:style>
  <w:style w:type="paragraph" w:styleId="ac">
    <w:name w:val="footer"/>
    <w:basedOn w:val="a"/>
    <w:link w:val="ad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713EF"/>
    <w:rPr>
      <w:sz w:val="24"/>
      <w:szCs w:val="24"/>
    </w:rPr>
  </w:style>
  <w:style w:type="paragraph" w:styleId="ae">
    <w:name w:val="Normal (Web)"/>
    <w:basedOn w:val="a"/>
    <w:uiPriority w:val="99"/>
    <w:rsid w:val="00AF6146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af">
    <w:name w:val="Strong"/>
    <w:basedOn w:val="a0"/>
    <w:uiPriority w:val="99"/>
    <w:qFormat/>
    <w:rsid w:val="00AF6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</cp:revision>
  <cp:lastPrinted>2016-11-15T12:43:00Z</cp:lastPrinted>
  <dcterms:created xsi:type="dcterms:W3CDTF">2016-11-15T07:11:00Z</dcterms:created>
  <dcterms:modified xsi:type="dcterms:W3CDTF">2016-11-25T06:16:00Z</dcterms:modified>
</cp:coreProperties>
</file>