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74" w:rsidRPr="007B63F0" w:rsidRDefault="00BC0974" w:rsidP="00BC0974">
      <w:pPr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7B63F0">
        <w:rPr>
          <w:rFonts w:ascii="Book Antiqua" w:eastAsia="Calibri" w:hAnsi="Book Antiqua" w:cs="Calibri"/>
          <w:noProof/>
          <w:lang w:bidi="ar-SA"/>
        </w:rPr>
        <w:drawing>
          <wp:inline distT="0" distB="0" distL="0" distR="0" wp14:anchorId="45BCD00D" wp14:editId="77865C8F">
            <wp:extent cx="638175" cy="762000"/>
            <wp:effectExtent l="0" t="0" r="9525" b="0"/>
            <wp:docPr id="4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74" w:rsidRPr="007B63F0" w:rsidRDefault="00BC0974" w:rsidP="00BC0974">
      <w:pPr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BC0974" w:rsidRPr="007B63F0" w:rsidRDefault="00BC0974" w:rsidP="00BC0974">
      <w:pPr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7B63F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EB4591" w:rsidRPr="00724AF7" w:rsidTr="00D76D39">
        <w:tc>
          <w:tcPr>
            <w:tcW w:w="2976" w:type="dxa"/>
            <w:hideMark/>
          </w:tcPr>
          <w:p w:rsidR="00EB4591" w:rsidRPr="00724AF7" w:rsidRDefault="00EB4591" w:rsidP="00D76D3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EB4591" w:rsidRPr="00724AF7" w:rsidRDefault="00EB4591" w:rsidP="00D76D3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EB4591" w:rsidRPr="00724AF7" w:rsidRDefault="00EB4591" w:rsidP="00D76D3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B4591" w:rsidRPr="00724AF7" w:rsidRDefault="00EB4591" w:rsidP="00EB4591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EB4591" w:rsidRPr="00724AF7" w:rsidRDefault="00EB4591" w:rsidP="00EB4591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EB4591" w:rsidRPr="00724AF7" w:rsidRDefault="00EB4591" w:rsidP="00EB4591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EB4591" w:rsidRPr="00BB24C8" w:rsidRDefault="00EB4591" w:rsidP="00EB4591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BB24C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10</w:t>
      </w:r>
    </w:p>
    <w:p w:rsidR="00EB4591" w:rsidRPr="00724AF7" w:rsidRDefault="00EB4591" w:rsidP="00EB4591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EB4591" w:rsidRPr="00724AF7" w:rsidTr="00D76D39">
        <w:tc>
          <w:tcPr>
            <w:tcW w:w="4571" w:type="dxa"/>
            <w:hideMark/>
          </w:tcPr>
          <w:p w:rsidR="00EB4591" w:rsidRPr="00724AF7" w:rsidRDefault="00BB0018" w:rsidP="00D76D3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hAnsi="Book Antiqua" w:cs="Book Antiqua"/>
              </w:rPr>
              <w:t>24 ноября 2016 года</w:t>
            </w:r>
          </w:p>
        </w:tc>
        <w:tc>
          <w:tcPr>
            <w:tcW w:w="4785" w:type="dxa"/>
            <w:hideMark/>
          </w:tcPr>
          <w:p w:rsidR="00EB4591" w:rsidRPr="00724AF7" w:rsidRDefault="00EB4591" w:rsidP="00D76D3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BC0974" w:rsidRPr="007B63F0" w:rsidRDefault="00BC0974" w:rsidP="00BC0974">
      <w:pPr>
        <w:rPr>
          <w:rFonts w:ascii="Book Antiqua" w:eastAsia="Calibri" w:hAnsi="Book Antiqua" w:cs="Book Antiqua"/>
        </w:rPr>
      </w:pPr>
    </w:p>
    <w:p w:rsidR="00BC0974" w:rsidRPr="007B63F0" w:rsidRDefault="00BC0974" w:rsidP="007E6F13">
      <w:pPr>
        <w:jc w:val="center"/>
        <w:rPr>
          <w:rFonts w:ascii="Book Antiqua" w:eastAsia="Calibri" w:hAnsi="Book Antiqua" w:cs="Arial"/>
          <w:b/>
          <w:bCs/>
        </w:rPr>
      </w:pPr>
      <w:proofErr w:type="gramStart"/>
      <w:r w:rsidRPr="007B63F0">
        <w:rPr>
          <w:rFonts w:ascii="Book Antiqua" w:eastAsia="Calibri" w:hAnsi="Book Antiqua" w:cs="Arial"/>
          <w:b/>
          <w:bCs/>
        </w:rPr>
        <w:t xml:space="preserve">Об утверждении </w:t>
      </w:r>
      <w:r w:rsidRPr="00BC0974">
        <w:rPr>
          <w:rFonts w:ascii="Book Antiqua" w:eastAsia="Calibri" w:hAnsi="Book Antiqua" w:cs="Arial"/>
          <w:b/>
          <w:bCs/>
        </w:rPr>
        <w:t>Порядка уведомления представителя нанимателя (работодателя)</w:t>
      </w:r>
      <w:r w:rsidR="000F68FA">
        <w:rPr>
          <w:rFonts w:ascii="Book Antiqua" w:eastAsia="Calibri" w:hAnsi="Book Antiqua" w:cs="Arial"/>
          <w:b/>
          <w:bCs/>
        </w:rPr>
        <w:t xml:space="preserve"> – </w:t>
      </w:r>
      <w:r w:rsidR="000F68FA" w:rsidRPr="000F68FA">
        <w:rPr>
          <w:rFonts w:ascii="Book Antiqua" w:eastAsia="Calibri" w:hAnsi="Book Antiqua" w:cs="Arial"/>
          <w:b/>
          <w:bCs/>
        </w:rPr>
        <w:t xml:space="preserve">Главы внутригородского муниципального образования города Севастополя Качинский муниципальный округ, исполняющего полномочия председателя </w:t>
      </w:r>
      <w:r w:rsidR="007E6F13">
        <w:rPr>
          <w:rFonts w:ascii="Book Antiqua" w:eastAsia="Calibri" w:hAnsi="Book Antiqua" w:cs="Arial"/>
          <w:b/>
          <w:bCs/>
        </w:rPr>
        <w:t>С</w:t>
      </w:r>
      <w:r w:rsidR="000F68FA" w:rsidRPr="000F68FA">
        <w:rPr>
          <w:rFonts w:ascii="Book Antiqua" w:eastAsia="Calibri" w:hAnsi="Book Antiqua" w:cs="Arial"/>
          <w:b/>
          <w:bCs/>
        </w:rPr>
        <w:t>овета, Главы</w:t>
      </w:r>
      <w:r w:rsidR="000F68FA">
        <w:rPr>
          <w:rFonts w:ascii="Book Antiqua" w:eastAsia="Calibri" w:hAnsi="Book Antiqua" w:cs="Arial"/>
          <w:b/>
          <w:bCs/>
        </w:rPr>
        <w:t xml:space="preserve"> </w:t>
      </w:r>
      <w:r w:rsidR="000F68FA" w:rsidRPr="000F68FA">
        <w:rPr>
          <w:rFonts w:ascii="Book Antiqua" w:eastAsia="Calibri" w:hAnsi="Book Antiqua" w:cs="Arial"/>
          <w:b/>
          <w:bCs/>
        </w:rPr>
        <w:t>местной администрации</w:t>
      </w:r>
      <w:r w:rsidRPr="00BC0974">
        <w:rPr>
          <w:rFonts w:ascii="Book Antiqua" w:eastAsia="Calibri" w:hAnsi="Book Antiqua" w:cs="Arial"/>
          <w:b/>
          <w:bCs/>
        </w:rPr>
        <w:t xml:space="preserve"> о фактах обращения в целях склонения </w:t>
      </w:r>
      <w:r w:rsidR="000F68FA" w:rsidRPr="00BC0974">
        <w:rPr>
          <w:rFonts w:ascii="Book Antiqua" w:eastAsia="Calibri" w:hAnsi="Book Antiqua" w:cs="Arial"/>
          <w:b/>
          <w:bCs/>
        </w:rPr>
        <w:t>к совершению коррупционных правонарушений</w:t>
      </w:r>
      <w:r w:rsidR="000F68FA" w:rsidRPr="000F68FA">
        <w:rPr>
          <w:rFonts w:ascii="Book Antiqua" w:eastAsia="Calibri" w:hAnsi="Book Antiqua" w:cs="Arial"/>
          <w:b/>
          <w:bCs/>
        </w:rPr>
        <w:t xml:space="preserve"> лица, замещающего муниципальную должность на</w:t>
      </w:r>
      <w:r w:rsidR="000F68FA">
        <w:rPr>
          <w:rFonts w:ascii="Book Antiqua" w:eastAsia="Calibri" w:hAnsi="Book Antiqua" w:cs="Arial"/>
          <w:b/>
          <w:bCs/>
        </w:rPr>
        <w:t xml:space="preserve"> </w:t>
      </w:r>
      <w:r w:rsidR="000F68FA" w:rsidRPr="000F68FA">
        <w:rPr>
          <w:rFonts w:ascii="Book Antiqua" w:eastAsia="Calibri" w:hAnsi="Book Antiqua" w:cs="Arial"/>
          <w:b/>
          <w:bCs/>
        </w:rPr>
        <w:t>постоянной основе</w:t>
      </w:r>
      <w:r w:rsidR="000F68FA">
        <w:rPr>
          <w:rFonts w:ascii="Book Antiqua" w:eastAsia="Calibri" w:hAnsi="Book Antiqua" w:cs="Arial"/>
          <w:b/>
          <w:bCs/>
        </w:rPr>
        <w:t xml:space="preserve">, и </w:t>
      </w:r>
      <w:r w:rsidR="00EB4591">
        <w:rPr>
          <w:rFonts w:ascii="Book Antiqua" w:eastAsia="Calibri" w:hAnsi="Book Antiqua" w:cs="Arial"/>
          <w:b/>
          <w:bCs/>
        </w:rPr>
        <w:t>муниципального</w:t>
      </w:r>
      <w:r w:rsidRPr="00BC0974">
        <w:rPr>
          <w:rFonts w:ascii="Book Antiqua" w:eastAsia="Calibri" w:hAnsi="Book Antiqua" w:cs="Arial"/>
          <w:b/>
          <w:bCs/>
        </w:rPr>
        <w:t xml:space="preserve"> служащего </w:t>
      </w:r>
      <w:r w:rsidR="000F68FA" w:rsidRPr="000F68FA">
        <w:rPr>
          <w:rFonts w:ascii="Book Antiqua" w:eastAsia="Calibri" w:hAnsi="Book Antiqua" w:cs="Arial"/>
          <w:b/>
          <w:bCs/>
        </w:rPr>
        <w:t>порядок</w:t>
      </w:r>
      <w:r w:rsidR="007E6F13">
        <w:rPr>
          <w:rFonts w:ascii="Book Antiqua" w:eastAsia="Calibri" w:hAnsi="Book Antiqua" w:cs="Arial"/>
          <w:b/>
          <w:bCs/>
        </w:rPr>
        <w:t xml:space="preserve"> </w:t>
      </w:r>
      <w:r w:rsidR="000F68FA" w:rsidRPr="000F68FA">
        <w:rPr>
          <w:rFonts w:ascii="Book Antiqua" w:eastAsia="Calibri" w:hAnsi="Book Antiqua" w:cs="Arial"/>
          <w:b/>
          <w:bCs/>
        </w:rPr>
        <w:t>регистрации этих уведомлений, перечень</w:t>
      </w:r>
      <w:r w:rsidR="000F68FA">
        <w:rPr>
          <w:rFonts w:ascii="Book Antiqua" w:eastAsia="Calibri" w:hAnsi="Book Antiqua" w:cs="Arial"/>
          <w:b/>
          <w:bCs/>
        </w:rPr>
        <w:t xml:space="preserve"> </w:t>
      </w:r>
      <w:r w:rsidR="000F68FA" w:rsidRPr="000F68FA">
        <w:rPr>
          <w:rFonts w:ascii="Book Antiqua" w:eastAsia="Calibri" w:hAnsi="Book Antiqua" w:cs="Arial"/>
          <w:b/>
          <w:bCs/>
        </w:rPr>
        <w:t>сведений, содержащихся в таких уведомлениях, и организацию</w:t>
      </w:r>
      <w:r w:rsidR="000F68FA">
        <w:rPr>
          <w:rFonts w:ascii="Book Antiqua" w:eastAsia="Calibri" w:hAnsi="Book Antiqua" w:cs="Arial"/>
          <w:b/>
          <w:bCs/>
        </w:rPr>
        <w:t xml:space="preserve"> </w:t>
      </w:r>
      <w:r w:rsidR="000F68FA" w:rsidRPr="000F68FA">
        <w:rPr>
          <w:rFonts w:ascii="Book Antiqua" w:eastAsia="Calibri" w:hAnsi="Book Antiqua" w:cs="Arial"/>
          <w:b/>
          <w:bCs/>
        </w:rPr>
        <w:t>проверки этих сведений во внутригородском</w:t>
      </w:r>
      <w:proofErr w:type="gramEnd"/>
      <w:r w:rsidR="000F68FA" w:rsidRPr="000F68FA">
        <w:rPr>
          <w:rFonts w:ascii="Book Antiqua" w:eastAsia="Calibri" w:hAnsi="Book Antiqua" w:cs="Arial"/>
          <w:b/>
          <w:bCs/>
        </w:rPr>
        <w:t xml:space="preserve"> муниципальном</w:t>
      </w:r>
      <w:r w:rsidR="007E6F13">
        <w:rPr>
          <w:rFonts w:ascii="Book Antiqua" w:eastAsia="Calibri" w:hAnsi="Book Antiqua" w:cs="Arial"/>
          <w:b/>
          <w:bCs/>
        </w:rPr>
        <w:t xml:space="preserve"> </w:t>
      </w:r>
      <w:proofErr w:type="gramStart"/>
      <w:r w:rsidR="000F68FA" w:rsidRPr="000F68FA">
        <w:rPr>
          <w:rFonts w:ascii="Book Antiqua" w:eastAsia="Calibri" w:hAnsi="Book Antiqua" w:cs="Arial"/>
          <w:b/>
          <w:bCs/>
        </w:rPr>
        <w:t>образовании</w:t>
      </w:r>
      <w:proofErr w:type="gramEnd"/>
      <w:r w:rsidR="000F68FA" w:rsidRPr="000F68FA">
        <w:rPr>
          <w:rFonts w:ascii="Book Antiqua" w:eastAsia="Calibri" w:hAnsi="Book Antiqua" w:cs="Arial"/>
          <w:b/>
          <w:bCs/>
        </w:rPr>
        <w:t xml:space="preserve"> города Севастополя </w:t>
      </w:r>
      <w:r w:rsidR="00D0459E">
        <w:rPr>
          <w:rFonts w:ascii="Book Antiqua" w:eastAsia="Calibri" w:hAnsi="Book Antiqua" w:cs="Arial"/>
          <w:b/>
          <w:bCs/>
        </w:rPr>
        <w:t>Качинский</w:t>
      </w:r>
      <w:r w:rsidR="000F68FA" w:rsidRPr="000F68FA">
        <w:rPr>
          <w:rFonts w:ascii="Book Antiqua" w:eastAsia="Calibri" w:hAnsi="Book Antiqua" w:cs="Arial"/>
          <w:b/>
          <w:bCs/>
        </w:rPr>
        <w:t xml:space="preserve"> муниципальный округ</w:t>
      </w:r>
    </w:p>
    <w:p w:rsidR="00BC0974" w:rsidRDefault="00BC0974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EB4591" w:rsidRDefault="000B4B1A" w:rsidP="000B4B1A">
      <w:pPr>
        <w:pStyle w:val="20"/>
        <w:shd w:val="clear" w:color="auto" w:fill="auto"/>
        <w:tabs>
          <w:tab w:val="left" w:pos="7771"/>
        </w:tabs>
        <w:spacing w:before="0"/>
        <w:ind w:firstLine="840"/>
        <w:rPr>
          <w:rFonts w:ascii="Book Antiqua" w:eastAsia="Calibri" w:hAnsi="Book Antiqua" w:cs="Arial"/>
          <w:b/>
        </w:rPr>
      </w:pPr>
      <w:proofErr w:type="gramStart"/>
      <w:r w:rsidRPr="000B4B1A">
        <w:rPr>
          <w:rFonts w:ascii="Book Antiqua" w:hAnsi="Book Antiqua" w:cs="Arial"/>
          <w:sz w:val="24"/>
          <w:szCs w:val="24"/>
        </w:rPr>
        <w:t>Заслушав и обсудив доклад Главы внутригородского муниципального образования города Севастополя Качинский муниципальный округ</w:t>
      </w:r>
      <w:r w:rsidR="00E61A3D">
        <w:rPr>
          <w:rFonts w:ascii="Book Antiqua" w:hAnsi="Book Antiqua" w:cs="Arial"/>
          <w:sz w:val="24"/>
          <w:szCs w:val="24"/>
        </w:rPr>
        <w:t xml:space="preserve"> Герасим Н.М.</w:t>
      </w:r>
      <w:r>
        <w:rPr>
          <w:rFonts w:ascii="Book Antiqua" w:hAnsi="Book Antiqua" w:cs="Arial"/>
          <w:sz w:val="24"/>
          <w:szCs w:val="24"/>
        </w:rPr>
        <w:t xml:space="preserve"> об утверждении </w:t>
      </w:r>
      <w:r w:rsidRPr="000B4B1A">
        <w:rPr>
          <w:rFonts w:ascii="Book Antiqua" w:hAnsi="Book Antiqua" w:cs="Arial"/>
          <w:sz w:val="24"/>
          <w:szCs w:val="24"/>
        </w:rPr>
        <w:t>Порядка уведомления представителя нанимателя (работодателя) –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лица, замещающего муниципальную должность на постоянной основе, и муниципального служащего порядок</w:t>
      </w:r>
      <w:proofErr w:type="gramEnd"/>
      <w:r w:rsidRPr="000B4B1A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0B4B1A">
        <w:rPr>
          <w:rFonts w:ascii="Book Antiqua" w:hAnsi="Book Antiqua" w:cs="Arial"/>
          <w:sz w:val="24"/>
          <w:szCs w:val="24"/>
        </w:rPr>
        <w:t>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Качинский муниципальный округ,</w:t>
      </w:r>
      <w:r>
        <w:rPr>
          <w:rFonts w:ascii="Book Antiqua" w:hAnsi="Book Antiqua" w:cs="Arial"/>
          <w:sz w:val="24"/>
          <w:szCs w:val="24"/>
        </w:rPr>
        <w:t xml:space="preserve"> в</w:t>
      </w:r>
      <w:r w:rsidR="008D5555" w:rsidRPr="000B4B1A">
        <w:rPr>
          <w:rFonts w:ascii="Book Antiqua" w:hAnsi="Book Antiqua" w:cs="Arial"/>
          <w:sz w:val="24"/>
          <w:szCs w:val="24"/>
        </w:rPr>
        <w:t xml:space="preserve"> соответствии с требованиями статьи 9 Федерального закона от 25</w:t>
      </w:r>
      <w:r w:rsidR="00BC0974" w:rsidRPr="000B4B1A">
        <w:rPr>
          <w:rFonts w:ascii="Book Antiqua" w:hAnsi="Book Antiqua" w:cs="Arial"/>
          <w:sz w:val="24"/>
          <w:szCs w:val="24"/>
        </w:rPr>
        <w:t>.1</w:t>
      </w:r>
      <w:r w:rsidR="008D5555" w:rsidRPr="000B4B1A">
        <w:rPr>
          <w:rFonts w:ascii="Book Antiqua" w:hAnsi="Book Antiqua" w:cs="Arial"/>
          <w:sz w:val="24"/>
          <w:szCs w:val="24"/>
        </w:rPr>
        <w:t>2.2008</w:t>
      </w:r>
      <w:r w:rsidR="00D74061" w:rsidRPr="000B4B1A">
        <w:rPr>
          <w:rFonts w:ascii="Book Antiqua" w:hAnsi="Book Antiqua" w:cs="Arial"/>
          <w:sz w:val="24"/>
          <w:szCs w:val="24"/>
        </w:rPr>
        <w:t xml:space="preserve"> </w:t>
      </w:r>
      <w:r w:rsidR="008D5555" w:rsidRPr="000B4B1A">
        <w:rPr>
          <w:rFonts w:ascii="Book Antiqua" w:hAnsi="Book Antiqua" w:cs="Arial"/>
          <w:sz w:val="24"/>
          <w:szCs w:val="24"/>
        </w:rPr>
        <w:t xml:space="preserve">№ 273-ФЗ «О противодействии коррупции», 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Законом города Севастополя от 05.08.2014  № 53-ЗС «О муниципальной службе в городе Севастополе», </w:t>
      </w:r>
      <w:r w:rsidR="00BC0974" w:rsidRPr="007B63F0">
        <w:rPr>
          <w:rFonts w:ascii="Book Antiqua" w:hAnsi="Book Antiqua" w:cs="Arial"/>
          <w:sz w:val="24"/>
          <w:szCs w:val="24"/>
        </w:rPr>
        <w:t>Законом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города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Севастополя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от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11.06.2014 </w:t>
      </w:r>
      <w:r w:rsidR="00BC0974" w:rsidRPr="007B63F0">
        <w:rPr>
          <w:rFonts w:ascii="Book Antiqua" w:hAnsi="Book Antiqua" w:cs="Arial"/>
          <w:sz w:val="24"/>
          <w:szCs w:val="24"/>
        </w:rPr>
        <w:t>№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30-</w:t>
      </w:r>
      <w:r w:rsidR="00BC0974" w:rsidRPr="007B63F0">
        <w:rPr>
          <w:rFonts w:ascii="Book Antiqua" w:hAnsi="Book Antiqua" w:cs="Arial"/>
          <w:sz w:val="24"/>
          <w:szCs w:val="24"/>
        </w:rPr>
        <w:t>ЗС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«</w:t>
      </w:r>
      <w:r w:rsidR="00BC0974" w:rsidRPr="007B63F0">
        <w:rPr>
          <w:rFonts w:ascii="Book Antiqua" w:hAnsi="Book Antiqua" w:cs="Arial"/>
          <w:sz w:val="24"/>
          <w:szCs w:val="24"/>
        </w:rPr>
        <w:t>О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противодействии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коррупции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в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городе</w:t>
      </w:r>
      <w:proofErr w:type="gramEnd"/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BC0974" w:rsidRPr="007B63F0">
        <w:rPr>
          <w:rFonts w:ascii="Book Antiqua" w:hAnsi="Book Antiqua" w:cs="Arial"/>
          <w:sz w:val="24"/>
          <w:szCs w:val="24"/>
        </w:rPr>
        <w:t>Севастополе</w:t>
      </w:r>
      <w:proofErr w:type="gramEnd"/>
      <w:r w:rsidR="00BC0974" w:rsidRPr="000B4B1A">
        <w:rPr>
          <w:rFonts w:ascii="Book Antiqua" w:hAnsi="Book Antiqua" w:cs="Arial"/>
          <w:sz w:val="24"/>
          <w:szCs w:val="24"/>
        </w:rPr>
        <w:t xml:space="preserve">», </w:t>
      </w:r>
      <w:r w:rsidR="00BC0974" w:rsidRPr="007B63F0">
        <w:rPr>
          <w:rFonts w:ascii="Book Antiqua" w:hAnsi="Book Antiqua" w:cs="Arial"/>
          <w:sz w:val="24"/>
          <w:szCs w:val="24"/>
        </w:rPr>
        <w:t>Уставом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внутригородского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муниципального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образования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города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Севастополя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Качинский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муниципальный</w:t>
      </w:r>
      <w:r w:rsidR="00BC0974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7B63F0">
        <w:rPr>
          <w:rFonts w:ascii="Book Antiqua" w:hAnsi="Book Antiqua" w:cs="Arial"/>
          <w:sz w:val="24"/>
          <w:szCs w:val="24"/>
        </w:rPr>
        <w:t>округ</w:t>
      </w:r>
      <w:r w:rsidR="008D5555" w:rsidRPr="000B4B1A">
        <w:rPr>
          <w:rFonts w:ascii="Book Antiqua" w:hAnsi="Book Antiqua" w:cs="Arial"/>
          <w:sz w:val="24"/>
          <w:szCs w:val="24"/>
        </w:rPr>
        <w:t xml:space="preserve">, в целях предупреждения и пресечения коррупционных проявлений на </w:t>
      </w:r>
      <w:r w:rsidR="00BC0974" w:rsidRPr="000B4B1A">
        <w:rPr>
          <w:rFonts w:ascii="Book Antiqua" w:hAnsi="Book Antiqua" w:cs="Arial"/>
          <w:sz w:val="24"/>
          <w:szCs w:val="24"/>
        </w:rPr>
        <w:t>муниципальной службе</w:t>
      </w:r>
      <w:r w:rsidR="008D5555" w:rsidRPr="000B4B1A">
        <w:rPr>
          <w:rFonts w:ascii="Book Antiqua" w:hAnsi="Book Antiqua" w:cs="Arial"/>
          <w:sz w:val="24"/>
          <w:szCs w:val="24"/>
        </w:rPr>
        <w:t xml:space="preserve"> </w:t>
      </w:r>
      <w:r w:rsidR="00BC0974" w:rsidRPr="000B4B1A">
        <w:rPr>
          <w:rFonts w:ascii="Book Antiqua" w:hAnsi="Book Antiqua" w:cs="Arial"/>
          <w:sz w:val="24"/>
          <w:szCs w:val="24"/>
        </w:rPr>
        <w:t>в органах</w:t>
      </w:r>
      <w:r w:rsidR="00BC0974">
        <w:rPr>
          <w:rFonts w:ascii="Book Antiqua" w:hAnsi="Book Antiqua"/>
          <w:color w:val="auto"/>
          <w:sz w:val="24"/>
        </w:rPr>
        <w:t xml:space="preserve"> местного самоуправления Качинского муниципального округа</w:t>
      </w:r>
      <w:r w:rsidR="008D5555" w:rsidRPr="00BC0974">
        <w:rPr>
          <w:rFonts w:ascii="Book Antiqua" w:hAnsi="Book Antiqua"/>
          <w:color w:val="auto"/>
          <w:sz w:val="24"/>
        </w:rPr>
        <w:t xml:space="preserve">, </w:t>
      </w:r>
    </w:p>
    <w:p w:rsidR="00BC0974" w:rsidRPr="007B63F0" w:rsidRDefault="00BC0974" w:rsidP="00BC0974">
      <w:pPr>
        <w:ind w:firstLine="709"/>
        <w:jc w:val="both"/>
        <w:rPr>
          <w:rFonts w:ascii="Book Antiqua" w:eastAsia="Calibri" w:hAnsi="Book Antiqua" w:cs="Aparajita"/>
          <w:b/>
        </w:rPr>
      </w:pPr>
      <w:r w:rsidRPr="007B63F0">
        <w:rPr>
          <w:rFonts w:ascii="Book Antiqua" w:eastAsia="Calibri" w:hAnsi="Book Antiqua" w:cs="Arial"/>
          <w:b/>
        </w:rPr>
        <w:t>Совет</w:t>
      </w:r>
      <w:r w:rsidRPr="007B63F0">
        <w:rPr>
          <w:rFonts w:ascii="Book Antiqua" w:eastAsia="Calibri" w:hAnsi="Book Antiqua" w:cs="Aparajita"/>
          <w:b/>
        </w:rPr>
        <w:t xml:space="preserve"> </w:t>
      </w:r>
      <w:r w:rsidRPr="007B63F0">
        <w:rPr>
          <w:rFonts w:ascii="Book Antiqua" w:eastAsia="Calibri" w:hAnsi="Book Antiqua" w:cs="Arial"/>
          <w:b/>
        </w:rPr>
        <w:t>Качинского</w:t>
      </w:r>
      <w:r w:rsidRPr="007B63F0">
        <w:rPr>
          <w:rFonts w:ascii="Book Antiqua" w:eastAsia="Calibri" w:hAnsi="Book Antiqua" w:cs="Aparajita"/>
          <w:b/>
        </w:rPr>
        <w:t xml:space="preserve"> </w:t>
      </w:r>
      <w:r w:rsidRPr="007B63F0">
        <w:rPr>
          <w:rFonts w:ascii="Book Antiqua" w:eastAsia="Calibri" w:hAnsi="Book Antiqua" w:cs="Arial"/>
          <w:b/>
        </w:rPr>
        <w:t>муниципального</w:t>
      </w:r>
      <w:r w:rsidRPr="007B63F0">
        <w:rPr>
          <w:rFonts w:ascii="Book Antiqua" w:eastAsia="Calibri" w:hAnsi="Book Antiqua" w:cs="Aparajita"/>
          <w:b/>
        </w:rPr>
        <w:t xml:space="preserve"> </w:t>
      </w:r>
      <w:r w:rsidRPr="007B63F0">
        <w:rPr>
          <w:rFonts w:ascii="Book Antiqua" w:eastAsia="Calibri" w:hAnsi="Book Antiqua" w:cs="Arial"/>
          <w:b/>
        </w:rPr>
        <w:t>округа</w:t>
      </w:r>
    </w:p>
    <w:p w:rsidR="00BC0974" w:rsidRPr="007B63F0" w:rsidRDefault="00BC0974" w:rsidP="00BC0974">
      <w:pPr>
        <w:jc w:val="center"/>
        <w:rPr>
          <w:rFonts w:ascii="Book Antiqua" w:eastAsia="Times New Roman" w:hAnsi="Book Antiqua" w:cs="Times New Roman"/>
          <w:b/>
        </w:rPr>
      </w:pPr>
    </w:p>
    <w:p w:rsidR="00BC0974" w:rsidRPr="007B63F0" w:rsidRDefault="00BC0974" w:rsidP="00BC0974">
      <w:pPr>
        <w:jc w:val="center"/>
        <w:rPr>
          <w:rFonts w:ascii="Book Antiqua" w:eastAsia="Times New Roman" w:hAnsi="Book Antiqua" w:cs="Times New Roman"/>
        </w:rPr>
      </w:pPr>
      <w:r w:rsidRPr="007B63F0">
        <w:rPr>
          <w:rFonts w:ascii="Book Antiqua" w:eastAsia="Times New Roman" w:hAnsi="Book Antiqua" w:cs="Times New Roman"/>
          <w:b/>
        </w:rPr>
        <w:t>РЕШИЛ:</w:t>
      </w:r>
    </w:p>
    <w:p w:rsidR="007558AB" w:rsidRDefault="007558AB" w:rsidP="00D74061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</w:p>
    <w:p w:rsidR="00D74061" w:rsidRDefault="00BC0974" w:rsidP="00D74061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proofErr w:type="gramStart"/>
      <w:r w:rsidR="008D5555" w:rsidRPr="00BC0974">
        <w:rPr>
          <w:rFonts w:ascii="Book Antiqua" w:hAnsi="Book Antiqua"/>
          <w:color w:val="auto"/>
          <w:sz w:val="24"/>
        </w:rPr>
        <w:t xml:space="preserve">Утвердить Порядок </w:t>
      </w:r>
      <w:r w:rsidR="000B4B1A" w:rsidRPr="000B4B1A">
        <w:rPr>
          <w:rFonts w:ascii="Book Antiqua" w:hAnsi="Book Antiqua" w:cs="Arial"/>
          <w:sz w:val="24"/>
          <w:szCs w:val="24"/>
        </w:rPr>
        <w:t xml:space="preserve">уведомления представителя нанимателя (работодателя) –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лица, замещающего муниципальную должность на постоянной основе, и муниципального служащего порядок регистрации этих уведомлений, перечень сведений, содержащихся в таких уведомлениях, и организацию проверки этих сведений во внутригородском </w:t>
      </w:r>
      <w:r w:rsidR="000B4B1A" w:rsidRPr="002169DB">
        <w:rPr>
          <w:rFonts w:ascii="Book Antiqua" w:hAnsi="Book Antiqua"/>
          <w:color w:val="auto"/>
          <w:sz w:val="24"/>
        </w:rPr>
        <w:t>муниципальном</w:t>
      </w:r>
      <w:proofErr w:type="gramEnd"/>
      <w:r w:rsidR="000B4B1A" w:rsidRPr="002169DB">
        <w:rPr>
          <w:rFonts w:ascii="Book Antiqua" w:hAnsi="Book Antiqua"/>
          <w:color w:val="auto"/>
          <w:sz w:val="24"/>
        </w:rPr>
        <w:t xml:space="preserve"> </w:t>
      </w:r>
      <w:proofErr w:type="gramStart"/>
      <w:r w:rsidR="000B4B1A" w:rsidRPr="002169DB">
        <w:rPr>
          <w:rFonts w:ascii="Book Antiqua" w:hAnsi="Book Antiqua"/>
          <w:color w:val="auto"/>
          <w:sz w:val="24"/>
        </w:rPr>
        <w:t>образовании</w:t>
      </w:r>
      <w:proofErr w:type="gramEnd"/>
      <w:r w:rsidR="000B4B1A" w:rsidRPr="002169DB">
        <w:rPr>
          <w:rFonts w:ascii="Book Antiqua" w:hAnsi="Book Antiqua"/>
          <w:color w:val="auto"/>
          <w:sz w:val="24"/>
        </w:rPr>
        <w:t xml:space="preserve"> города Севастополя Качинский муниципальный </w:t>
      </w:r>
      <w:r w:rsidR="000B4B1A" w:rsidRPr="000B4B1A">
        <w:rPr>
          <w:rFonts w:ascii="Book Antiqua" w:hAnsi="Book Antiqua"/>
          <w:color w:val="auto"/>
          <w:sz w:val="24"/>
        </w:rPr>
        <w:t>округ</w:t>
      </w:r>
      <w:r w:rsidR="008D5555" w:rsidRPr="00BC0974">
        <w:rPr>
          <w:rFonts w:ascii="Book Antiqua" w:hAnsi="Book Antiqua"/>
          <w:color w:val="auto"/>
          <w:sz w:val="24"/>
        </w:rPr>
        <w:tab/>
      </w:r>
      <w:r>
        <w:rPr>
          <w:rFonts w:ascii="Book Antiqua" w:hAnsi="Book Antiqua"/>
          <w:color w:val="auto"/>
          <w:sz w:val="24"/>
        </w:rPr>
        <w:t>(</w:t>
      </w:r>
      <w:r w:rsidRPr="00E61A3D">
        <w:rPr>
          <w:rFonts w:ascii="Book Antiqua" w:hAnsi="Book Antiqua"/>
          <w:caps/>
          <w:color w:val="auto"/>
          <w:sz w:val="24"/>
        </w:rPr>
        <w:t>Приложение</w:t>
      </w:r>
      <w:r>
        <w:rPr>
          <w:rFonts w:ascii="Book Antiqua" w:hAnsi="Book Antiqua"/>
          <w:color w:val="auto"/>
          <w:sz w:val="24"/>
        </w:rPr>
        <w:t>)</w:t>
      </w:r>
      <w:r w:rsidR="008D5555" w:rsidRPr="00BC0974">
        <w:rPr>
          <w:rFonts w:ascii="Book Antiqua" w:hAnsi="Book Antiqua"/>
          <w:color w:val="auto"/>
          <w:sz w:val="24"/>
        </w:rPr>
        <w:t>.</w:t>
      </w:r>
    </w:p>
    <w:p w:rsidR="00D74061" w:rsidRDefault="00D74061" w:rsidP="00D74061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2. </w:t>
      </w:r>
      <w:r w:rsidR="008D5555" w:rsidRPr="00BC0974">
        <w:rPr>
          <w:rFonts w:ascii="Book Antiqua" w:hAnsi="Book Antiqua"/>
          <w:color w:val="auto"/>
          <w:sz w:val="24"/>
        </w:rPr>
        <w:t xml:space="preserve">Ознакомить под роспись </w:t>
      </w:r>
      <w:r w:rsidR="000B4B1A" w:rsidRPr="000B4B1A">
        <w:rPr>
          <w:rFonts w:ascii="Book Antiqua" w:hAnsi="Book Antiqua"/>
          <w:color w:val="auto"/>
          <w:sz w:val="24"/>
        </w:rPr>
        <w:t>лиц, замещающих муниципальные должности на постоянной основе, и</w:t>
      </w:r>
      <w:r w:rsidR="000B4B1A">
        <w:rPr>
          <w:rFonts w:ascii="Book Antiqua" w:hAnsi="Book Antiqua"/>
          <w:color w:val="auto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муниципальных служащих</w:t>
      </w:r>
      <w:r w:rsidRPr="00BC0974">
        <w:rPr>
          <w:rFonts w:ascii="Book Antiqua" w:hAnsi="Book Antiqua"/>
          <w:color w:val="auto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органов местного самоуправления Качинского муниципального округа</w:t>
      </w:r>
      <w:r w:rsidRPr="00BC0974">
        <w:rPr>
          <w:rFonts w:ascii="Book Antiqua" w:hAnsi="Book Antiqua"/>
          <w:color w:val="auto"/>
          <w:sz w:val="24"/>
        </w:rPr>
        <w:t xml:space="preserve"> </w:t>
      </w:r>
      <w:r w:rsidR="008D5555" w:rsidRPr="00BC0974">
        <w:rPr>
          <w:rFonts w:ascii="Book Antiqua" w:hAnsi="Book Antiqua"/>
          <w:color w:val="auto"/>
          <w:sz w:val="24"/>
        </w:rPr>
        <w:t xml:space="preserve">с настоящим </w:t>
      </w:r>
      <w:r>
        <w:rPr>
          <w:rFonts w:ascii="Book Antiqua" w:hAnsi="Book Antiqua"/>
          <w:color w:val="auto"/>
          <w:sz w:val="24"/>
        </w:rPr>
        <w:t>решением</w:t>
      </w:r>
      <w:r w:rsidR="008D5555" w:rsidRPr="00BC0974">
        <w:rPr>
          <w:rFonts w:ascii="Book Antiqua" w:hAnsi="Book Antiqua"/>
          <w:color w:val="auto"/>
          <w:sz w:val="24"/>
        </w:rPr>
        <w:t>.</w:t>
      </w:r>
    </w:p>
    <w:p w:rsidR="000B4B1A" w:rsidRDefault="000B4B1A" w:rsidP="00D74061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3. П</w:t>
      </w:r>
      <w:r w:rsidRPr="000B4B1A">
        <w:rPr>
          <w:rFonts w:ascii="Book Antiqua" w:hAnsi="Book Antiqua"/>
          <w:color w:val="auto"/>
          <w:sz w:val="24"/>
        </w:rPr>
        <w:t>ри внесении изменений</w:t>
      </w:r>
      <w:r>
        <w:rPr>
          <w:rFonts w:ascii="Book Antiqua" w:hAnsi="Book Antiqua"/>
          <w:color w:val="auto"/>
          <w:sz w:val="24"/>
        </w:rPr>
        <w:t xml:space="preserve"> </w:t>
      </w:r>
      <w:r w:rsidRPr="000B4B1A">
        <w:rPr>
          <w:rFonts w:ascii="Book Antiqua" w:hAnsi="Book Antiqua"/>
          <w:color w:val="auto"/>
          <w:sz w:val="24"/>
        </w:rPr>
        <w:t>в должностные инструкции муниципальных служащих и акты, определяющ</w:t>
      </w:r>
      <w:r w:rsidR="002169DB">
        <w:rPr>
          <w:rFonts w:ascii="Book Antiqua" w:hAnsi="Book Antiqua"/>
          <w:color w:val="auto"/>
          <w:sz w:val="24"/>
        </w:rPr>
        <w:t>и</w:t>
      </w:r>
      <w:r w:rsidRPr="000B4B1A">
        <w:rPr>
          <w:rFonts w:ascii="Book Antiqua" w:hAnsi="Book Antiqua"/>
          <w:color w:val="auto"/>
          <w:sz w:val="24"/>
        </w:rPr>
        <w:t xml:space="preserve">е права и обязанности лиц, замещающих муниципальную должность на постоянной основе, </w:t>
      </w:r>
      <w:proofErr w:type="gramStart"/>
      <w:r w:rsidRPr="000B4B1A">
        <w:rPr>
          <w:rFonts w:ascii="Book Antiqua" w:hAnsi="Book Antiqua"/>
          <w:color w:val="auto"/>
          <w:sz w:val="24"/>
        </w:rPr>
        <w:t>дополнять их обязанностью уведомлять</w:t>
      </w:r>
      <w:proofErr w:type="gramEnd"/>
      <w:r w:rsidRPr="000B4B1A">
        <w:rPr>
          <w:rFonts w:ascii="Book Antiqua" w:hAnsi="Book Antiqua"/>
          <w:color w:val="auto"/>
          <w:sz w:val="24"/>
        </w:rPr>
        <w:t xml:space="preserve"> </w:t>
      </w:r>
      <w:r w:rsidR="002169DB" w:rsidRPr="002169DB">
        <w:rPr>
          <w:rFonts w:ascii="Book Antiqua" w:hAnsi="Book Antiqua"/>
          <w:color w:val="auto"/>
          <w:sz w:val="24"/>
        </w:rPr>
        <w:t>Главу внутригородского муниципального образования города Севастополя Качинский муниципальный округ</w:t>
      </w:r>
      <w:r w:rsidR="002169DB" w:rsidRPr="000B4B1A">
        <w:rPr>
          <w:rFonts w:ascii="Book Antiqua" w:hAnsi="Book Antiqua"/>
          <w:color w:val="auto"/>
          <w:sz w:val="24"/>
        </w:rPr>
        <w:t xml:space="preserve"> </w:t>
      </w:r>
      <w:r w:rsidRPr="000B4B1A">
        <w:rPr>
          <w:rFonts w:ascii="Book Antiqua" w:hAnsi="Book Antiqua"/>
          <w:color w:val="auto"/>
          <w:sz w:val="24"/>
        </w:rPr>
        <w:t>о фактах обращения в целях склонения их к с</w:t>
      </w:r>
      <w:r w:rsidR="002169DB">
        <w:rPr>
          <w:rFonts w:ascii="Book Antiqua" w:hAnsi="Book Antiqua"/>
          <w:color w:val="auto"/>
          <w:sz w:val="24"/>
        </w:rPr>
        <w:t>о</w:t>
      </w:r>
      <w:r w:rsidRPr="000B4B1A">
        <w:rPr>
          <w:rFonts w:ascii="Book Antiqua" w:hAnsi="Book Antiqua"/>
          <w:color w:val="auto"/>
          <w:sz w:val="24"/>
        </w:rPr>
        <w:t>вершению коррупционных правонарушений (в случае отсутствия такой обязанности)</w:t>
      </w:r>
      <w:r w:rsidR="002169DB">
        <w:rPr>
          <w:rFonts w:ascii="Book Antiqua" w:hAnsi="Book Antiqua"/>
          <w:color w:val="auto"/>
          <w:sz w:val="24"/>
        </w:rPr>
        <w:t>.</w:t>
      </w:r>
    </w:p>
    <w:p w:rsidR="002169DB" w:rsidRDefault="002169DB" w:rsidP="00D74061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4. П</w:t>
      </w:r>
      <w:r w:rsidRPr="002169DB">
        <w:rPr>
          <w:rFonts w:ascii="Book Antiqua" w:hAnsi="Book Antiqua"/>
          <w:color w:val="auto"/>
          <w:sz w:val="24"/>
        </w:rPr>
        <w:t>ри поступлении граждан на муниципальную службу внутригородского муниципального</w:t>
      </w:r>
      <w:r w:rsidRPr="002169DB">
        <w:rPr>
          <w:rFonts w:ascii="Book Antiqua" w:hAnsi="Book Antiqua"/>
          <w:color w:val="auto"/>
          <w:sz w:val="24"/>
        </w:rPr>
        <w:tab/>
        <w:t xml:space="preserve">образования города Севастополя </w:t>
      </w:r>
      <w:r w:rsidR="00E61A3D">
        <w:rPr>
          <w:rFonts w:ascii="Book Antiqua" w:hAnsi="Book Antiqua"/>
          <w:color w:val="auto"/>
          <w:sz w:val="24"/>
        </w:rPr>
        <w:t>Качинский</w:t>
      </w:r>
      <w:r w:rsidRPr="002169DB">
        <w:rPr>
          <w:rFonts w:ascii="Book Antiqua" w:hAnsi="Book Antiqua"/>
          <w:color w:val="auto"/>
          <w:sz w:val="24"/>
        </w:rPr>
        <w:t xml:space="preserve"> муниципальный округ, назначении лиц на муниципальные должности на постоянной основе, знакомить их с настоящим </w:t>
      </w:r>
      <w:r w:rsidR="00E61A3D">
        <w:rPr>
          <w:rFonts w:ascii="Book Antiqua" w:hAnsi="Book Antiqua"/>
          <w:color w:val="auto"/>
          <w:sz w:val="24"/>
        </w:rPr>
        <w:t>решением</w:t>
      </w:r>
      <w:r w:rsidRPr="002169DB">
        <w:rPr>
          <w:rFonts w:ascii="Book Antiqua" w:hAnsi="Book Antiqua"/>
          <w:color w:val="auto"/>
          <w:sz w:val="24"/>
        </w:rPr>
        <w:t xml:space="preserve"> под подпись</w:t>
      </w:r>
      <w:r>
        <w:rPr>
          <w:rFonts w:ascii="Book Antiqua" w:hAnsi="Book Antiqua"/>
          <w:color w:val="auto"/>
          <w:sz w:val="24"/>
        </w:rPr>
        <w:t>.</w:t>
      </w:r>
    </w:p>
    <w:p w:rsidR="00D74061" w:rsidRDefault="002169DB" w:rsidP="00D74061">
      <w:pPr>
        <w:ind w:firstLine="709"/>
        <w:jc w:val="both"/>
        <w:rPr>
          <w:rFonts w:ascii="Book Antiqua" w:hAnsi="Book Antiqua" w:cs="Aparajita"/>
          <w:bCs/>
        </w:rPr>
      </w:pPr>
      <w:r>
        <w:rPr>
          <w:rFonts w:ascii="Book Antiqua" w:eastAsia="Times New Roman" w:hAnsi="Book Antiqua" w:cs="Times New Roman"/>
          <w:color w:val="auto"/>
          <w:szCs w:val="26"/>
        </w:rPr>
        <w:t>5</w:t>
      </w:r>
      <w:r w:rsidR="00D74061" w:rsidRPr="000B4B1A">
        <w:rPr>
          <w:rFonts w:ascii="Book Antiqua" w:eastAsia="Times New Roman" w:hAnsi="Book Antiqua" w:cs="Times New Roman"/>
          <w:color w:val="auto"/>
          <w:szCs w:val="26"/>
        </w:rPr>
        <w:t>. Обнародовать  настоящее решение на  информационном стенде внутригородского муниципального образования города Севастополя Качинский</w:t>
      </w:r>
      <w:r w:rsidR="00D74061" w:rsidRPr="002169DB">
        <w:rPr>
          <w:rFonts w:ascii="Book Antiqua" w:eastAsia="Times New Roman" w:hAnsi="Book Antiqua" w:cs="Times New Roman"/>
          <w:color w:val="auto"/>
          <w:szCs w:val="26"/>
        </w:rPr>
        <w:t xml:space="preserve"> муниципальный округ, на официальном сайте Правительства города Севастополя</w:t>
      </w:r>
      <w:r w:rsidR="00D74061" w:rsidRPr="007B63F0">
        <w:rPr>
          <w:rFonts w:ascii="Book Antiqua" w:hAnsi="Book Antiqua" w:cs="Aparajita"/>
          <w:bCs/>
        </w:rPr>
        <w:t xml:space="preserve"> и на официальном сайте внутригородского муниципального образования города Севастополя Качинский муниципальный округ.</w:t>
      </w:r>
    </w:p>
    <w:p w:rsidR="00D74061" w:rsidRDefault="002169DB" w:rsidP="00D74061">
      <w:pPr>
        <w:ind w:firstLine="709"/>
        <w:jc w:val="both"/>
        <w:rPr>
          <w:rFonts w:ascii="Book Antiqua" w:hAnsi="Book Antiqua" w:cs="Aparajita"/>
          <w:bCs/>
        </w:rPr>
      </w:pPr>
      <w:r>
        <w:rPr>
          <w:rFonts w:ascii="Book Antiqua" w:hAnsi="Book Antiqua" w:cs="Aparajita"/>
          <w:bCs/>
        </w:rPr>
        <w:t>6</w:t>
      </w:r>
      <w:r w:rsidR="00D74061" w:rsidRPr="007B63F0">
        <w:rPr>
          <w:rFonts w:ascii="Book Antiqua" w:hAnsi="Book Antiqua" w:cs="Aparajita"/>
          <w:bCs/>
        </w:rPr>
        <w:t>. Настоящее решение вступает в силу со дня его обнародования.</w:t>
      </w:r>
    </w:p>
    <w:p w:rsidR="00D74061" w:rsidRDefault="002169DB" w:rsidP="00D74061">
      <w:pPr>
        <w:ind w:firstLine="709"/>
        <w:jc w:val="both"/>
        <w:rPr>
          <w:rFonts w:ascii="Book Antiqua" w:hAnsi="Book Antiqua" w:cs="Aparajita"/>
          <w:bCs/>
        </w:rPr>
      </w:pPr>
      <w:r>
        <w:rPr>
          <w:rFonts w:ascii="Book Antiqua" w:hAnsi="Book Antiqua" w:cs="Aparajita"/>
          <w:bCs/>
        </w:rPr>
        <w:t>7</w:t>
      </w:r>
      <w:r w:rsidR="00D74061" w:rsidRPr="007B63F0">
        <w:rPr>
          <w:rFonts w:ascii="Book Antiqua" w:hAnsi="Book Antiqua" w:cs="Aparajita"/>
          <w:bCs/>
        </w:rPr>
        <w:t xml:space="preserve">. </w:t>
      </w:r>
      <w:proofErr w:type="gramStart"/>
      <w:r w:rsidR="00D74061" w:rsidRPr="007B63F0">
        <w:rPr>
          <w:rFonts w:ascii="Book Antiqua" w:hAnsi="Book Antiqua" w:cs="Aparajita"/>
          <w:bCs/>
        </w:rPr>
        <w:t>Контроль за</w:t>
      </w:r>
      <w:proofErr w:type="gramEnd"/>
      <w:r w:rsidR="00D74061" w:rsidRPr="007B63F0">
        <w:rPr>
          <w:rFonts w:ascii="Book Antiqua" w:hAnsi="Book Antiqua" w:cs="Aparajita"/>
          <w:bCs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2169DB" w:rsidRDefault="002169DB" w:rsidP="00D74061">
      <w:pPr>
        <w:ind w:firstLine="709"/>
        <w:jc w:val="both"/>
        <w:rPr>
          <w:rFonts w:ascii="Book Antiqua" w:hAnsi="Book Antiqua" w:cs="Aparajita"/>
          <w:bCs/>
        </w:rPr>
      </w:pPr>
    </w:p>
    <w:p w:rsidR="00D74061" w:rsidRPr="007B63F0" w:rsidRDefault="00D74061" w:rsidP="00D74061">
      <w:pPr>
        <w:ind w:firstLine="709"/>
        <w:jc w:val="both"/>
        <w:rPr>
          <w:rFonts w:ascii="Book Antiqua" w:eastAsia="Calibri" w:hAnsi="Book Antiqua" w:cs="Times New Roman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D74061" w:rsidRPr="007B63F0" w:rsidTr="00A75A84">
        <w:tc>
          <w:tcPr>
            <w:tcW w:w="5423" w:type="dxa"/>
            <w:vAlign w:val="center"/>
            <w:hideMark/>
          </w:tcPr>
          <w:p w:rsidR="00D74061" w:rsidRPr="007B63F0" w:rsidRDefault="00D74061" w:rsidP="00A75A84">
            <w:pPr>
              <w:autoSpaceDE w:val="0"/>
              <w:autoSpaceDN w:val="0"/>
              <w:adjustRightInd w:val="0"/>
              <w:rPr>
                <w:rFonts w:ascii="Book Antiqua" w:eastAsia="Times New Roman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Глава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ВМО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Качинский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МО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, </w:t>
            </w:r>
            <w:proofErr w:type="gramStart"/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исполняющий</w:t>
            </w:r>
            <w:proofErr w:type="gramEnd"/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полномочия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председателя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Совета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>,</w:t>
            </w:r>
          </w:p>
          <w:p w:rsidR="00D74061" w:rsidRPr="007B63F0" w:rsidRDefault="00D74061" w:rsidP="00A75A84">
            <w:pPr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Глава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местной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администрации</w:t>
            </w:r>
          </w:p>
        </w:tc>
        <w:tc>
          <w:tcPr>
            <w:tcW w:w="1948" w:type="dxa"/>
            <w:vAlign w:val="center"/>
          </w:tcPr>
          <w:p w:rsidR="00D74061" w:rsidRPr="007B63F0" w:rsidRDefault="00D74061" w:rsidP="00A75A84">
            <w:pPr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</w:p>
        </w:tc>
        <w:tc>
          <w:tcPr>
            <w:tcW w:w="1950" w:type="dxa"/>
            <w:vAlign w:val="bottom"/>
            <w:hideMark/>
          </w:tcPr>
          <w:p w:rsidR="00D74061" w:rsidRPr="007B63F0" w:rsidRDefault="00D74061" w:rsidP="00A75A84">
            <w:pPr>
              <w:jc w:val="right"/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Н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>.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М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.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Герасим</w:t>
            </w:r>
          </w:p>
        </w:tc>
      </w:tr>
    </w:tbl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Default="002169DB" w:rsidP="00D74061">
      <w:pPr>
        <w:ind w:left="5670"/>
        <w:rPr>
          <w:rFonts w:ascii="Book Antiqua" w:eastAsia="Calibri" w:hAnsi="Book Antiqua" w:cs="Times New Roman"/>
          <w:bCs/>
          <w:iCs/>
        </w:rPr>
      </w:pPr>
    </w:p>
    <w:p w:rsidR="002169DB" w:rsidRPr="00E61A3D" w:rsidRDefault="00D74061" w:rsidP="00D74061">
      <w:pPr>
        <w:ind w:left="5670"/>
        <w:rPr>
          <w:rFonts w:ascii="Book Antiqua" w:eastAsia="Calibri" w:hAnsi="Book Antiqua" w:cs="Times New Roman"/>
          <w:bCs/>
          <w:iCs/>
          <w:caps/>
        </w:rPr>
      </w:pPr>
      <w:r w:rsidRPr="00E61A3D">
        <w:rPr>
          <w:rFonts w:ascii="Book Antiqua" w:eastAsia="Calibri" w:hAnsi="Book Antiqua" w:cs="Times New Roman"/>
          <w:bCs/>
          <w:iCs/>
          <w:caps/>
        </w:rPr>
        <w:t xml:space="preserve">Приложение </w:t>
      </w:r>
    </w:p>
    <w:p w:rsidR="00D74061" w:rsidRPr="007B63F0" w:rsidRDefault="002169DB" w:rsidP="00D74061">
      <w:pPr>
        <w:ind w:left="5670"/>
        <w:rPr>
          <w:rFonts w:ascii="Book Antiqua" w:eastAsia="Calibri" w:hAnsi="Book Antiqua" w:cs="Aparajita"/>
          <w:b/>
          <w:bCs/>
          <w:i/>
          <w:iCs/>
        </w:rPr>
      </w:pPr>
      <w:r>
        <w:rPr>
          <w:rFonts w:ascii="Book Antiqua" w:eastAsia="Calibri" w:hAnsi="Book Antiqua" w:cs="Times New Roman"/>
          <w:bCs/>
          <w:iCs/>
        </w:rPr>
        <w:t xml:space="preserve">к </w:t>
      </w:r>
      <w:r w:rsidR="00D74061" w:rsidRPr="007B63F0">
        <w:rPr>
          <w:rFonts w:ascii="Book Antiqua" w:eastAsia="Calibri" w:hAnsi="Book Antiqua" w:cs="Times New Roman"/>
          <w:bCs/>
          <w:iCs/>
        </w:rPr>
        <w:t>решени</w:t>
      </w:r>
      <w:r>
        <w:rPr>
          <w:rFonts w:ascii="Book Antiqua" w:eastAsia="Calibri" w:hAnsi="Book Antiqua" w:cs="Times New Roman"/>
          <w:bCs/>
          <w:iCs/>
        </w:rPr>
        <w:t>ю</w:t>
      </w:r>
      <w:r w:rsidR="00D74061" w:rsidRPr="007B63F0">
        <w:rPr>
          <w:rFonts w:ascii="Book Antiqua" w:eastAsia="Calibri" w:hAnsi="Book Antiqua" w:cs="Times New Roman"/>
          <w:bCs/>
          <w:iCs/>
        </w:rPr>
        <w:t xml:space="preserve"> Совета Качинского муниципального округа от  </w:t>
      </w:r>
      <w:r w:rsidR="00BB24C8">
        <w:rPr>
          <w:rFonts w:ascii="Book Antiqua" w:eastAsia="Calibri" w:hAnsi="Book Antiqua" w:cs="Times New Roman"/>
          <w:bCs/>
          <w:iCs/>
        </w:rPr>
        <w:t>24.11.</w:t>
      </w:r>
      <w:r w:rsidR="00D74061" w:rsidRPr="007B63F0">
        <w:rPr>
          <w:rFonts w:ascii="Book Antiqua" w:eastAsia="Calibri" w:hAnsi="Book Antiqua" w:cs="Times New Roman"/>
          <w:bCs/>
          <w:iCs/>
        </w:rPr>
        <w:t xml:space="preserve"> 2016 № </w:t>
      </w:r>
      <w:r w:rsidR="00EB4591">
        <w:rPr>
          <w:rFonts w:ascii="Book Antiqua" w:eastAsia="Calibri" w:hAnsi="Book Antiqua" w:cs="Times New Roman"/>
          <w:bCs/>
          <w:iCs/>
        </w:rPr>
        <w:t>3</w:t>
      </w:r>
      <w:r w:rsidR="00D74061" w:rsidRPr="007B63F0">
        <w:rPr>
          <w:rFonts w:ascii="Book Antiqua" w:eastAsia="Calibri" w:hAnsi="Book Antiqua" w:cs="Times New Roman"/>
          <w:bCs/>
          <w:iCs/>
        </w:rPr>
        <w:t>/</w:t>
      </w:r>
      <w:r w:rsidR="00BB24C8">
        <w:rPr>
          <w:rFonts w:ascii="Book Antiqua" w:eastAsia="Calibri" w:hAnsi="Book Antiqua" w:cs="Times New Roman"/>
          <w:bCs/>
          <w:iCs/>
        </w:rPr>
        <w:t>10</w:t>
      </w:r>
    </w:p>
    <w:p w:rsidR="00D74061" w:rsidRPr="007B63F0" w:rsidRDefault="00D74061" w:rsidP="00D74061">
      <w:pPr>
        <w:tabs>
          <w:tab w:val="left" w:pos="5812"/>
        </w:tabs>
        <w:rPr>
          <w:rFonts w:ascii="Book Antiqua" w:eastAsia="Calibri" w:hAnsi="Book Antiqua" w:cs="Times New Roman"/>
          <w:b/>
          <w:bCs/>
          <w:i/>
          <w:iCs/>
        </w:rPr>
      </w:pPr>
    </w:p>
    <w:p w:rsidR="00D74061" w:rsidRDefault="00D74061" w:rsidP="00D74061">
      <w:pPr>
        <w:ind w:firstLine="709"/>
        <w:jc w:val="both"/>
        <w:rPr>
          <w:rFonts w:ascii="Book Antiqua" w:hAnsi="Book Antiqua" w:cs="Aparajita"/>
          <w:bCs/>
        </w:rPr>
      </w:pPr>
    </w:p>
    <w:p w:rsidR="002E659D" w:rsidRPr="002E659D" w:rsidRDefault="00D74061" w:rsidP="00D74061">
      <w:pPr>
        <w:pStyle w:val="30"/>
        <w:shd w:val="clear" w:color="auto" w:fill="auto"/>
        <w:spacing w:before="0" w:after="0" w:line="240" w:lineRule="auto"/>
        <w:rPr>
          <w:rFonts w:ascii="Book Antiqua" w:hAnsi="Book Antiqua"/>
          <w:caps/>
          <w:color w:val="auto"/>
          <w:sz w:val="24"/>
        </w:rPr>
      </w:pPr>
      <w:r w:rsidRPr="002E659D">
        <w:rPr>
          <w:rFonts w:ascii="Book Antiqua" w:hAnsi="Book Antiqua"/>
          <w:caps/>
          <w:color w:val="auto"/>
          <w:sz w:val="24"/>
        </w:rPr>
        <w:t xml:space="preserve">Порядок </w:t>
      </w:r>
    </w:p>
    <w:p w:rsidR="002B0206" w:rsidRPr="002169DB" w:rsidRDefault="002169DB" w:rsidP="00D74061">
      <w:pPr>
        <w:pStyle w:val="30"/>
        <w:shd w:val="clear" w:color="auto" w:fill="auto"/>
        <w:spacing w:before="0" w:after="0" w:line="240" w:lineRule="auto"/>
        <w:rPr>
          <w:rFonts w:ascii="Book Antiqua" w:eastAsia="Calibri" w:hAnsi="Book Antiqua" w:cs="Arial"/>
          <w:sz w:val="24"/>
          <w:szCs w:val="24"/>
        </w:rPr>
      </w:pPr>
      <w:proofErr w:type="gramStart"/>
      <w:r w:rsidRPr="002169DB">
        <w:rPr>
          <w:rFonts w:ascii="Book Antiqua" w:eastAsia="Calibri" w:hAnsi="Book Antiqua" w:cs="Arial"/>
          <w:sz w:val="24"/>
          <w:szCs w:val="24"/>
        </w:rPr>
        <w:t>уведомления представителя нанимателя (работодателя) –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лица, замещающего муниципальную должность на постоянной основе, и муниципального служащего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</w:t>
      </w:r>
      <w:proofErr w:type="gramEnd"/>
      <w:r w:rsidRPr="002169DB">
        <w:rPr>
          <w:rFonts w:ascii="Book Antiqua" w:eastAsia="Calibri" w:hAnsi="Book Antiqua" w:cs="Arial"/>
          <w:sz w:val="24"/>
          <w:szCs w:val="24"/>
        </w:rPr>
        <w:t xml:space="preserve"> Севастополя Качинский муниципальный округ</w:t>
      </w:r>
    </w:p>
    <w:p w:rsidR="00D74061" w:rsidRPr="00035E03" w:rsidRDefault="00D74061" w:rsidP="00D74061">
      <w:pPr>
        <w:pStyle w:val="30"/>
        <w:shd w:val="clear" w:color="auto" w:fill="auto"/>
        <w:spacing w:before="0" w:after="0" w:line="240" w:lineRule="auto"/>
        <w:rPr>
          <w:rFonts w:ascii="Book Antiqua" w:hAnsi="Book Antiqua"/>
          <w:b w:val="0"/>
          <w:bCs w:val="0"/>
          <w:color w:val="auto"/>
          <w:sz w:val="24"/>
        </w:rPr>
      </w:pPr>
    </w:p>
    <w:p w:rsidR="00035E03" w:rsidRDefault="00035E03" w:rsidP="00035E03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proofErr w:type="gramStart"/>
      <w:r w:rsidRPr="00035E03">
        <w:rPr>
          <w:rFonts w:ascii="Book Antiqua" w:hAnsi="Book Antiqua"/>
          <w:color w:val="auto"/>
          <w:sz w:val="24"/>
        </w:rPr>
        <w:t>Настоящий порядок разработан в соответствии с п.</w:t>
      </w:r>
      <w:r>
        <w:rPr>
          <w:rFonts w:ascii="Book Antiqua" w:hAnsi="Book Antiqua"/>
          <w:color w:val="auto"/>
          <w:sz w:val="24"/>
        </w:rPr>
        <w:t xml:space="preserve"> </w:t>
      </w:r>
      <w:r w:rsidRPr="00035E03">
        <w:rPr>
          <w:rFonts w:ascii="Book Antiqua" w:hAnsi="Book Antiqua"/>
          <w:color w:val="auto"/>
          <w:sz w:val="24"/>
        </w:rPr>
        <w:t>5 ст. 9 Федерального закона от 25.12.2008 №</w:t>
      </w:r>
      <w:r>
        <w:rPr>
          <w:rFonts w:ascii="Book Antiqua" w:hAnsi="Book Antiqua"/>
          <w:color w:val="auto"/>
          <w:sz w:val="24"/>
        </w:rPr>
        <w:t xml:space="preserve"> </w:t>
      </w:r>
      <w:r w:rsidRPr="00035E03">
        <w:rPr>
          <w:rFonts w:ascii="Book Antiqua" w:hAnsi="Book Antiqua"/>
          <w:color w:val="auto"/>
          <w:sz w:val="24"/>
        </w:rPr>
        <w:t>273-ФЗ «О противодействии коррупции» и устанавливает порядок уведомления представителя нанимателя (работодателя) –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лица, замещающего муниципальную должность на постоянной основе, и муниципального</w:t>
      </w:r>
      <w:proofErr w:type="gramEnd"/>
      <w:r w:rsidRPr="00035E03">
        <w:rPr>
          <w:rFonts w:ascii="Book Antiqua" w:hAnsi="Book Antiqua"/>
          <w:color w:val="auto"/>
          <w:sz w:val="24"/>
        </w:rPr>
        <w:t xml:space="preserve"> служащего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/>
          <w:color w:val="auto"/>
          <w:sz w:val="24"/>
        </w:rPr>
        <w:t xml:space="preserve"> (далее - Порядок).</w:t>
      </w:r>
      <w:r w:rsidR="00D74061">
        <w:rPr>
          <w:rFonts w:ascii="Book Antiqua" w:hAnsi="Book Antiqua"/>
          <w:color w:val="auto"/>
          <w:sz w:val="24"/>
        </w:rPr>
        <w:t xml:space="preserve"> </w:t>
      </w:r>
    </w:p>
    <w:p w:rsidR="00035E03" w:rsidRDefault="00035E03" w:rsidP="00035E03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2. </w:t>
      </w:r>
      <w:proofErr w:type="gramStart"/>
      <w:r w:rsidRPr="00035E03">
        <w:rPr>
          <w:rFonts w:ascii="Book Antiqua" w:hAnsi="Book Antiqua"/>
          <w:color w:val="auto"/>
          <w:sz w:val="24"/>
        </w:rPr>
        <w:t xml:space="preserve">Муниципальный служащий или лицо, замещающее муниципальную должность на постоянной основе во внутригородском муниципальном образовании города Севастополя </w:t>
      </w:r>
      <w:r>
        <w:rPr>
          <w:rFonts w:ascii="Book Antiqua" w:hAnsi="Book Antiqua"/>
          <w:color w:val="auto"/>
          <w:sz w:val="24"/>
        </w:rPr>
        <w:t>Качинский</w:t>
      </w:r>
      <w:r w:rsidRPr="00035E03">
        <w:rPr>
          <w:rFonts w:ascii="Book Antiqua" w:hAnsi="Book Antiqua"/>
          <w:color w:val="auto"/>
          <w:sz w:val="24"/>
        </w:rPr>
        <w:t xml:space="preserve"> муниципальный округ (далее - должностное лицо) обязано незамедлительно уведомить Глав</w:t>
      </w:r>
      <w:r>
        <w:rPr>
          <w:rFonts w:ascii="Book Antiqua" w:hAnsi="Book Antiqua"/>
          <w:color w:val="auto"/>
          <w:sz w:val="24"/>
        </w:rPr>
        <w:t>у</w:t>
      </w:r>
      <w:r w:rsidRPr="00035E03">
        <w:rPr>
          <w:rFonts w:ascii="Book Antiqua" w:hAnsi="Book Antiqua"/>
          <w:color w:val="auto"/>
          <w:sz w:val="24"/>
        </w:rPr>
        <w:t xml:space="preserve"> внутригородского муниципального образования города Севастополя Качинский муниципальный округ обо всех случаях обращения к нему каких - либо лиц в целях склонения его к совершению коррупционных правонарушений.</w:t>
      </w:r>
      <w:proofErr w:type="gramEnd"/>
    </w:p>
    <w:p w:rsidR="00035E03" w:rsidRDefault="00035E03" w:rsidP="00035E03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 w:rsidRPr="00035E03">
        <w:rPr>
          <w:rFonts w:ascii="Book Antiqua" w:hAnsi="Book Antiqua"/>
          <w:color w:val="auto"/>
          <w:sz w:val="24"/>
        </w:rPr>
        <w:t xml:space="preserve">В случае нахождения должностного лица в командировке, отпуске, вне места прохождения службы, он обязан уведомить Главу </w:t>
      </w:r>
      <w:r w:rsidR="00E61A3D" w:rsidRPr="00035E03">
        <w:rPr>
          <w:rFonts w:ascii="Book Antiqua" w:hAnsi="Book Antiqua"/>
          <w:color w:val="auto"/>
          <w:sz w:val="24"/>
        </w:rPr>
        <w:t>внутригородского муниципального образования города Севастополя Качинский муниципальный округ</w:t>
      </w:r>
      <w:r w:rsidRPr="00035E03">
        <w:rPr>
          <w:rFonts w:ascii="Book Antiqua" w:hAnsi="Book Antiqua"/>
          <w:color w:val="auto"/>
          <w:sz w:val="24"/>
        </w:rPr>
        <w:t xml:space="preserve"> не позднее следующего дня с момента прибытия к месту прохождения службы.</w:t>
      </w:r>
    </w:p>
    <w:p w:rsidR="00035E03" w:rsidRDefault="00035E03" w:rsidP="00035E03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3. </w:t>
      </w:r>
      <w:r w:rsidRPr="00035E03">
        <w:rPr>
          <w:rFonts w:ascii="Book Antiqua" w:hAnsi="Book Antiqua"/>
          <w:color w:val="auto"/>
          <w:sz w:val="24"/>
        </w:rPr>
        <w:t xml:space="preserve">Уведомление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о фактах обращения в целях склонения должностного лица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 w:rsidRPr="00035E03">
        <w:rPr>
          <w:rFonts w:ascii="Book Antiqua" w:hAnsi="Book Antiqua"/>
          <w:color w:val="auto"/>
          <w:sz w:val="24"/>
        </w:rPr>
        <w:lastRenderedPageBreak/>
        <w:t>должностного лица.</w:t>
      </w:r>
    </w:p>
    <w:p w:rsidR="004C322B" w:rsidRDefault="00035E03" w:rsidP="004C322B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4. </w:t>
      </w:r>
      <w:r w:rsidRPr="00035E03">
        <w:rPr>
          <w:rFonts w:ascii="Book Antiqua" w:hAnsi="Book Antiqua"/>
          <w:color w:val="auto"/>
          <w:sz w:val="24"/>
        </w:rPr>
        <w:t xml:space="preserve">Уведомление о факте обращения в целях склонения должностного лица к совершению коррупционных правонарушений (далее </w:t>
      </w:r>
      <w:r>
        <w:rPr>
          <w:rFonts w:ascii="Book Antiqua" w:hAnsi="Book Antiqua"/>
          <w:color w:val="auto"/>
          <w:sz w:val="24"/>
        </w:rPr>
        <w:t xml:space="preserve">– </w:t>
      </w:r>
      <w:r w:rsidRPr="00035E03">
        <w:rPr>
          <w:rFonts w:ascii="Book Antiqua" w:hAnsi="Book Antiqua"/>
          <w:color w:val="auto"/>
          <w:sz w:val="24"/>
        </w:rPr>
        <w:t xml:space="preserve">Уведомление) оформляется письменно по форме </w:t>
      </w:r>
      <w:proofErr w:type="gramStart"/>
      <w:r w:rsidRPr="00035E03">
        <w:rPr>
          <w:rFonts w:ascii="Book Antiqua" w:hAnsi="Book Antiqua"/>
          <w:color w:val="auto"/>
          <w:sz w:val="24"/>
        </w:rPr>
        <w:t>согласно приложени</w:t>
      </w:r>
      <w:r>
        <w:rPr>
          <w:rFonts w:ascii="Book Antiqua" w:hAnsi="Book Antiqua"/>
          <w:color w:val="auto"/>
          <w:sz w:val="24"/>
        </w:rPr>
        <w:t>я</w:t>
      </w:r>
      <w:proofErr w:type="gramEnd"/>
      <w:r>
        <w:rPr>
          <w:rFonts w:ascii="Book Antiqua" w:hAnsi="Book Antiqua"/>
          <w:color w:val="auto"/>
          <w:sz w:val="24"/>
        </w:rPr>
        <w:t xml:space="preserve"> </w:t>
      </w:r>
      <w:r w:rsidRPr="00035E03">
        <w:rPr>
          <w:rFonts w:ascii="Book Antiqua" w:hAnsi="Book Antiqua"/>
          <w:color w:val="auto"/>
          <w:sz w:val="24"/>
        </w:rPr>
        <w:t xml:space="preserve">1 к настоящему Порядку </w:t>
      </w:r>
      <w:r w:rsidR="004C322B" w:rsidRPr="00BC0974">
        <w:rPr>
          <w:rFonts w:ascii="Book Antiqua" w:hAnsi="Book Antiqua"/>
          <w:color w:val="auto"/>
          <w:sz w:val="24"/>
        </w:rPr>
        <w:t xml:space="preserve">и передается </w:t>
      </w:r>
      <w:r w:rsidR="004C322B">
        <w:rPr>
          <w:rFonts w:ascii="Book Antiqua" w:hAnsi="Book Antiqua"/>
          <w:color w:val="auto"/>
          <w:sz w:val="24"/>
        </w:rPr>
        <w:t>должностным лицом</w:t>
      </w:r>
      <w:r w:rsidR="004C322B" w:rsidRPr="00BC0974">
        <w:rPr>
          <w:rFonts w:ascii="Book Antiqua" w:hAnsi="Book Antiqua"/>
          <w:color w:val="auto"/>
          <w:sz w:val="24"/>
        </w:rPr>
        <w:t xml:space="preserve"> </w:t>
      </w:r>
      <w:r w:rsidR="004C322B" w:rsidRPr="009A314E">
        <w:rPr>
          <w:rFonts w:ascii="Book Antiqua" w:hAnsi="Book Antiqua"/>
          <w:color w:val="auto"/>
          <w:sz w:val="24"/>
        </w:rPr>
        <w:t>уполномоченному представителем нанимателя (работодателем) муниципальному служащему (далее - уполномоченное лицо)</w:t>
      </w:r>
      <w:r w:rsidR="004C322B">
        <w:rPr>
          <w:rFonts w:ascii="Book Antiqua" w:hAnsi="Book Antiqua"/>
          <w:color w:val="auto"/>
          <w:sz w:val="24"/>
        </w:rPr>
        <w:t xml:space="preserve"> </w:t>
      </w:r>
      <w:r w:rsidRPr="00035E03">
        <w:rPr>
          <w:rFonts w:ascii="Book Antiqua" w:hAnsi="Book Antiqua"/>
          <w:color w:val="auto"/>
          <w:sz w:val="24"/>
        </w:rPr>
        <w:t xml:space="preserve">или </w:t>
      </w:r>
      <w:r w:rsidR="004C322B">
        <w:rPr>
          <w:rFonts w:ascii="Book Antiqua" w:hAnsi="Book Antiqua"/>
          <w:color w:val="auto"/>
          <w:sz w:val="24"/>
        </w:rPr>
        <w:t>направляется по</w:t>
      </w:r>
      <w:r w:rsidRPr="00035E03">
        <w:rPr>
          <w:rFonts w:ascii="Book Antiqua" w:hAnsi="Book Antiqua"/>
          <w:color w:val="auto"/>
          <w:sz w:val="24"/>
        </w:rPr>
        <w:t xml:space="preserve"> почте.</w:t>
      </w:r>
    </w:p>
    <w:p w:rsidR="004C322B" w:rsidRDefault="004C322B" w:rsidP="004C322B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5. </w:t>
      </w:r>
      <w:r w:rsidR="00035E03" w:rsidRPr="00035E03">
        <w:rPr>
          <w:rFonts w:ascii="Book Antiqua" w:hAnsi="Book Antiqua"/>
          <w:color w:val="auto"/>
          <w:sz w:val="24"/>
        </w:rPr>
        <w:t>Перечень сведений, подлежащих отражению в Уведомлении, должен содержать: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eastAsia="Times New Roman" w:hAnsi="Book Antiqua" w:cs="Times New Roman"/>
          <w:color w:val="auto"/>
          <w:szCs w:val="26"/>
        </w:rPr>
      </w:pPr>
      <w:r w:rsidRPr="009A314E">
        <w:rPr>
          <w:rFonts w:ascii="Book Antiqua" w:eastAsia="Times New Roman" w:hAnsi="Book Antiqua" w:cs="Times New Roman"/>
          <w:color w:val="auto"/>
          <w:szCs w:val="26"/>
        </w:rPr>
        <w:t xml:space="preserve">- фамилию, имя, отчество, место жительства и телефон </w:t>
      </w:r>
      <w:r>
        <w:rPr>
          <w:rFonts w:ascii="Book Antiqua" w:eastAsia="Times New Roman" w:hAnsi="Book Antiqua" w:cs="Times New Roman"/>
          <w:color w:val="auto"/>
          <w:szCs w:val="26"/>
        </w:rPr>
        <w:t>должностного лица</w:t>
      </w:r>
      <w:r w:rsidRPr="009A314E">
        <w:rPr>
          <w:rFonts w:ascii="Book Antiqua" w:eastAsia="Times New Roman" w:hAnsi="Book Antiqua" w:cs="Times New Roman"/>
          <w:color w:val="auto"/>
          <w:szCs w:val="26"/>
        </w:rPr>
        <w:t>, направившего уведомление</w:t>
      </w:r>
      <w:r>
        <w:rPr>
          <w:rFonts w:ascii="Book Antiqua" w:eastAsia="Times New Roman" w:hAnsi="Book Antiqua" w:cs="Times New Roman"/>
          <w:color w:val="auto"/>
          <w:szCs w:val="26"/>
        </w:rPr>
        <w:t>, его должность, структурное подразделение органа местного самоуправления Качинского муниципального округа</w:t>
      </w:r>
      <w:r w:rsidRPr="009A314E">
        <w:rPr>
          <w:rFonts w:ascii="Book Antiqua" w:eastAsia="Times New Roman" w:hAnsi="Book Antiqua" w:cs="Times New Roman"/>
          <w:color w:val="auto"/>
          <w:szCs w:val="26"/>
        </w:rPr>
        <w:t>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proofErr w:type="gramStart"/>
      <w:r w:rsidRPr="009A314E">
        <w:rPr>
          <w:rFonts w:ascii="Book Antiqua" w:eastAsia="Times New Roman" w:hAnsi="Book Antiqua" w:cs="Times New Roman"/>
          <w:color w:val="auto"/>
          <w:szCs w:val="26"/>
        </w:rPr>
        <w:t>- все известные сведения о физическом (юридическом) лице, склоняющем к коррупционному правонарушению</w:t>
      </w:r>
      <w:r>
        <w:rPr>
          <w:rFonts w:ascii="Book Antiqua" w:eastAsia="Times New Roman" w:hAnsi="Book Antiqua" w:cs="Times New Roman"/>
          <w:color w:val="auto"/>
          <w:szCs w:val="26"/>
        </w:rPr>
        <w:t xml:space="preserve"> </w:t>
      </w:r>
      <w:r w:rsidRPr="00BC0974">
        <w:rPr>
          <w:rFonts w:ascii="Book Antiqua" w:hAnsi="Book Antiqua"/>
          <w:color w:val="auto"/>
        </w:rPr>
        <w:t>(фамилия, имя, отчество, должность и т.д.)</w:t>
      </w:r>
      <w:r>
        <w:rPr>
          <w:rFonts w:ascii="Book Antiqua" w:hAnsi="Book Antiqua"/>
          <w:color w:val="auto"/>
        </w:rPr>
        <w:t>;</w:t>
      </w:r>
      <w:proofErr w:type="gramEnd"/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proofErr w:type="gramStart"/>
      <w:r>
        <w:rPr>
          <w:rFonts w:ascii="Book Antiqua" w:hAnsi="Book Antiqua"/>
          <w:color w:val="auto"/>
        </w:rPr>
        <w:t>- с</w:t>
      </w:r>
      <w:r w:rsidRPr="00BC0974">
        <w:rPr>
          <w:rFonts w:ascii="Book Antiqua" w:hAnsi="Book Antiqua"/>
          <w:color w:val="auto"/>
        </w:rPr>
        <w:t>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BC0974">
        <w:rPr>
          <w:rFonts w:ascii="Book Antiqua" w:hAnsi="Book Antiqua"/>
          <w:color w:val="auto"/>
        </w:rPr>
        <w:t xml:space="preserve"> физическими лицами и т.д.)</w:t>
      </w:r>
      <w:r>
        <w:rPr>
          <w:rFonts w:ascii="Book Antiqua" w:hAnsi="Book Antiqua"/>
          <w:color w:val="auto"/>
        </w:rPr>
        <w:t>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- с</w:t>
      </w:r>
      <w:r w:rsidRPr="00BC0974">
        <w:rPr>
          <w:rFonts w:ascii="Book Antiqua" w:hAnsi="Book Antiqua"/>
          <w:color w:val="auto"/>
        </w:rPr>
        <w:t>пособ склонения к правонарушению (подкуп, угроза, обещание, обман, насилие и т.д.)</w:t>
      </w:r>
      <w:r>
        <w:rPr>
          <w:rFonts w:ascii="Book Antiqua" w:hAnsi="Book Antiqua"/>
          <w:color w:val="auto"/>
        </w:rPr>
        <w:t>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- в</w:t>
      </w:r>
      <w:r w:rsidRPr="00BC0974">
        <w:rPr>
          <w:rFonts w:ascii="Book Antiqua" w:hAnsi="Book Antiqua"/>
          <w:color w:val="auto"/>
        </w:rPr>
        <w:t xml:space="preserve">ремя, </w:t>
      </w:r>
      <w:r>
        <w:rPr>
          <w:rFonts w:ascii="Book Antiqua" w:hAnsi="Book Antiqua"/>
          <w:color w:val="auto"/>
        </w:rPr>
        <w:t>дата склонения к правонарушению;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- место склонения к правонарушению;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- о</w:t>
      </w:r>
      <w:r w:rsidRPr="00BC0974">
        <w:rPr>
          <w:rFonts w:ascii="Book Antiqua" w:hAnsi="Book Antiqua"/>
          <w:color w:val="auto"/>
        </w:rPr>
        <w:t>бстоятельства склонения к правонарушению (телефонный разговор, личная встреч</w:t>
      </w:r>
      <w:r>
        <w:rPr>
          <w:rFonts w:ascii="Book Antiqua" w:hAnsi="Book Antiqua"/>
          <w:color w:val="auto"/>
        </w:rPr>
        <w:t>а, почтовое отправление и т.д.);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- д</w:t>
      </w:r>
      <w:r w:rsidRPr="00BC0974">
        <w:rPr>
          <w:rFonts w:ascii="Book Antiqua" w:hAnsi="Book Antiqua"/>
          <w:color w:val="auto"/>
        </w:rPr>
        <w:t>ата заполнения уведомления.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6. </w:t>
      </w:r>
      <w:r w:rsidR="00035E03" w:rsidRPr="00035E03">
        <w:rPr>
          <w:rFonts w:ascii="Book Antiqua" w:hAnsi="Book Antiqua"/>
          <w:color w:val="auto"/>
        </w:rPr>
        <w:t xml:space="preserve">Уведомления подлежат обязательной регистрации в журнале регистрации уведомлений о фактах обращения в целях склонения должностного лица к совершению коррупционных правонарушений (далее - Журнал) по форме </w:t>
      </w:r>
      <w:proofErr w:type="gramStart"/>
      <w:r w:rsidR="00035E03" w:rsidRPr="00035E03">
        <w:rPr>
          <w:rFonts w:ascii="Book Antiqua" w:hAnsi="Book Antiqua"/>
          <w:color w:val="auto"/>
        </w:rPr>
        <w:t>согласно приложени</w:t>
      </w:r>
      <w:r>
        <w:rPr>
          <w:rFonts w:ascii="Book Antiqua" w:hAnsi="Book Antiqua"/>
          <w:color w:val="auto"/>
        </w:rPr>
        <w:t>я</w:t>
      </w:r>
      <w:proofErr w:type="gramEnd"/>
      <w:r w:rsidR="00035E03" w:rsidRPr="00035E03">
        <w:rPr>
          <w:rFonts w:ascii="Book Antiqua" w:hAnsi="Book Antiqua"/>
          <w:color w:val="auto"/>
        </w:rPr>
        <w:t xml:space="preserve"> 2 к настоящему Порядку, который должен быть прошит и пронумерован, ведение которого возлагается на уполномоченное лицо.</w:t>
      </w:r>
    </w:p>
    <w:p w:rsidR="001B369D" w:rsidRDefault="001B369D" w:rsidP="001B369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7. </w:t>
      </w:r>
      <w:r w:rsidR="00035E03" w:rsidRPr="00035E03">
        <w:rPr>
          <w:rFonts w:ascii="Book Antiqua" w:hAnsi="Book Antiqua"/>
          <w:color w:val="auto"/>
        </w:rPr>
        <w:t>Регистрация Уведомления осуществляется в день его поступления.</w:t>
      </w:r>
    </w:p>
    <w:p w:rsidR="009028D7" w:rsidRDefault="00035E03" w:rsidP="009028D7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035E03">
        <w:rPr>
          <w:rFonts w:ascii="Book Antiqua" w:hAnsi="Book Antiqua"/>
          <w:color w:val="auto"/>
        </w:rPr>
        <w:t xml:space="preserve">О поступившем Уведомлении уполномоченное лицо информирует </w:t>
      </w:r>
      <w:r w:rsidR="009028D7" w:rsidRPr="00035E03">
        <w:rPr>
          <w:rFonts w:ascii="Book Antiqua" w:eastAsia="Times New Roman" w:hAnsi="Book Antiqua" w:cs="Times New Roman"/>
          <w:color w:val="auto"/>
          <w:szCs w:val="26"/>
        </w:rPr>
        <w:t>Глав</w:t>
      </w:r>
      <w:r w:rsidR="009028D7">
        <w:rPr>
          <w:rFonts w:ascii="Book Antiqua" w:hAnsi="Book Antiqua"/>
          <w:color w:val="auto"/>
        </w:rPr>
        <w:t>у</w:t>
      </w:r>
      <w:r w:rsidR="009028D7" w:rsidRPr="00035E03">
        <w:rPr>
          <w:rFonts w:ascii="Book Antiqua" w:eastAsia="Times New Roman" w:hAnsi="Book Antiqua" w:cs="Times New Roman"/>
          <w:color w:val="auto"/>
          <w:szCs w:val="26"/>
        </w:rPr>
        <w:t xml:space="preserve"> внутригородского муниципального образования города Севастополя Качинский муниципальный округ</w:t>
      </w:r>
      <w:r w:rsidR="009028D7" w:rsidRPr="00035E03">
        <w:rPr>
          <w:rFonts w:ascii="Book Antiqua" w:hAnsi="Book Antiqua"/>
          <w:color w:val="auto"/>
        </w:rPr>
        <w:t xml:space="preserve"> </w:t>
      </w:r>
      <w:r w:rsidRPr="00035E03">
        <w:rPr>
          <w:rFonts w:ascii="Book Antiqua" w:hAnsi="Book Antiqua"/>
          <w:color w:val="auto"/>
        </w:rPr>
        <w:t>в день регистрации Уведомления.</w:t>
      </w:r>
    </w:p>
    <w:p w:rsidR="009028D7" w:rsidRDefault="009028D7" w:rsidP="009028D7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8. </w:t>
      </w:r>
      <w:r w:rsidR="00035E03" w:rsidRPr="00035E03">
        <w:rPr>
          <w:rFonts w:ascii="Book Antiqua" w:hAnsi="Book Antiqua"/>
          <w:color w:val="auto"/>
        </w:rPr>
        <w:t>Уполномоченное лицо, принявшее Уведомление, помимо его регистрации в Журнале обязано выдать должностному лицу, направившему Уведомление, под роспись справку с указанием данных о лице, принявшем Уведомление, дате и времени его принятия.</w:t>
      </w:r>
    </w:p>
    <w:p w:rsidR="009028D7" w:rsidRDefault="00035E03" w:rsidP="009028D7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035E03">
        <w:rPr>
          <w:rFonts w:ascii="Book Antiqua" w:hAnsi="Book Antiqua"/>
          <w:color w:val="auto"/>
        </w:rPr>
        <w:t>В случае если Уведомление поступило по почте, справка направляется должностному лицу, направившему Уведомление, по почте заказным письмом с уведомлением о вручении по месту проживания, указанному в личном деле должностного лица.</w:t>
      </w:r>
    </w:p>
    <w:p w:rsidR="009028D7" w:rsidRDefault="00035E03" w:rsidP="009028D7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035E03">
        <w:rPr>
          <w:rFonts w:ascii="Book Antiqua" w:hAnsi="Book Antiqua"/>
          <w:color w:val="auto"/>
        </w:rPr>
        <w:t>Отказ в регистрации Уведомления, а также в выдаче справки не допускается.</w:t>
      </w:r>
    </w:p>
    <w:p w:rsidR="009028D7" w:rsidRDefault="009028D7" w:rsidP="009028D7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9. </w:t>
      </w:r>
      <w:r w:rsidR="00035E03" w:rsidRPr="00035E03">
        <w:rPr>
          <w:rFonts w:ascii="Book Antiqua" w:hAnsi="Book Antiqua"/>
          <w:color w:val="auto"/>
        </w:rPr>
        <w:t xml:space="preserve">Конфиденциальность полученных сведений обеспечивается </w:t>
      </w:r>
      <w:r w:rsidRPr="00035E03">
        <w:rPr>
          <w:rFonts w:ascii="Book Antiqua" w:eastAsia="Times New Roman" w:hAnsi="Book Antiqua" w:cs="Times New Roman"/>
          <w:color w:val="auto"/>
          <w:szCs w:val="26"/>
        </w:rPr>
        <w:t>Глав</w:t>
      </w:r>
      <w:r>
        <w:rPr>
          <w:rFonts w:ascii="Book Antiqua" w:eastAsia="Times New Roman" w:hAnsi="Book Antiqua" w:cs="Times New Roman"/>
          <w:color w:val="auto"/>
          <w:szCs w:val="26"/>
        </w:rPr>
        <w:t>ой</w:t>
      </w:r>
      <w:r w:rsidRPr="00035E03">
        <w:rPr>
          <w:rFonts w:ascii="Book Antiqua" w:eastAsia="Times New Roman" w:hAnsi="Book Antiqua" w:cs="Times New Roman"/>
          <w:color w:val="auto"/>
          <w:szCs w:val="26"/>
        </w:rPr>
        <w:t xml:space="preserve"> </w:t>
      </w:r>
      <w:r w:rsidRPr="00035E03">
        <w:rPr>
          <w:rFonts w:ascii="Book Antiqua" w:eastAsia="Times New Roman" w:hAnsi="Book Antiqua" w:cs="Times New Roman"/>
          <w:color w:val="auto"/>
          <w:szCs w:val="26"/>
        </w:rPr>
        <w:lastRenderedPageBreak/>
        <w:t>внутригородского муниципального образования города Севастополя Качинский муниципальный округ, исполняющего полномочия председателя С</w:t>
      </w:r>
      <w:r>
        <w:rPr>
          <w:rFonts w:ascii="Book Antiqua" w:eastAsia="Times New Roman" w:hAnsi="Book Antiqua" w:cs="Times New Roman"/>
          <w:color w:val="auto"/>
          <w:szCs w:val="26"/>
        </w:rPr>
        <w:t>овета, Главой</w:t>
      </w:r>
      <w:r w:rsidRPr="00035E03">
        <w:rPr>
          <w:rFonts w:ascii="Book Antiqua" w:eastAsia="Times New Roman" w:hAnsi="Book Antiqua" w:cs="Times New Roman"/>
          <w:color w:val="auto"/>
          <w:szCs w:val="26"/>
        </w:rPr>
        <w:t xml:space="preserve"> </w:t>
      </w:r>
      <w:r w:rsidRPr="009028D7">
        <w:rPr>
          <w:rFonts w:ascii="Book Antiqua" w:hAnsi="Book Antiqua"/>
          <w:color w:val="auto"/>
        </w:rPr>
        <w:t>местной администрации</w:t>
      </w:r>
      <w:r w:rsidR="00035E03" w:rsidRPr="00035E03">
        <w:rPr>
          <w:rFonts w:ascii="Book Antiqua" w:hAnsi="Book Antiqua"/>
          <w:color w:val="auto"/>
        </w:rPr>
        <w:t>, уполномоченным лицом.</w:t>
      </w:r>
    </w:p>
    <w:p w:rsidR="00E61A3D" w:rsidRDefault="00E61A3D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10. </w:t>
      </w:r>
      <w:proofErr w:type="gramStart"/>
      <w:r w:rsidR="00035E03" w:rsidRPr="009028D7">
        <w:rPr>
          <w:rFonts w:ascii="Book Antiqua" w:hAnsi="Book Antiqua"/>
          <w:color w:val="auto"/>
        </w:rPr>
        <w:t xml:space="preserve">Организация проверки сведений о случаях обращения к должностному лицу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должностным лицам каких-либо лиц в целях склонения их к совершению коррупционных правонарушений осуществляется по поручению Главы </w:t>
      </w:r>
      <w:r w:rsidRPr="00035E03">
        <w:rPr>
          <w:rFonts w:ascii="Book Antiqua" w:hAnsi="Book Antiqua"/>
          <w:color w:val="auto"/>
        </w:rPr>
        <w:t>внутригородского муниципального образования города Севастополя Качинский муниципальный округ</w:t>
      </w:r>
      <w:r w:rsidR="00035E03" w:rsidRPr="009028D7">
        <w:rPr>
          <w:rFonts w:ascii="Book Antiqua" w:hAnsi="Book Antiqua"/>
          <w:color w:val="auto"/>
        </w:rPr>
        <w:t xml:space="preserve"> уполномоченным лицом.</w:t>
      </w:r>
      <w:proofErr w:type="gramEnd"/>
    </w:p>
    <w:p w:rsidR="00E61A3D" w:rsidRDefault="00035E03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9028D7">
        <w:rPr>
          <w:rFonts w:ascii="Book Antiqua" w:hAnsi="Book Antiqua"/>
          <w:color w:val="auto"/>
        </w:rPr>
        <w:t>Решение о проведении проверки принимается отдельно в отношении каждого должностного лица и оформляется в письменной форме.</w:t>
      </w:r>
    </w:p>
    <w:p w:rsidR="00E61A3D" w:rsidRDefault="00035E03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proofErr w:type="gramStart"/>
      <w:r w:rsidRPr="009028D7">
        <w:rPr>
          <w:rFonts w:ascii="Book Antiqua" w:hAnsi="Book Antiqua"/>
          <w:color w:val="auto"/>
        </w:rPr>
        <w:t xml:space="preserve">Проверка указанных сведений заключается в направлении копий Уведомлений в органы прокуратуры, МВД и ФСБ, действующих на территории внутригородского муниципального образования города Севастополя </w:t>
      </w:r>
      <w:r w:rsidR="00E61A3D">
        <w:rPr>
          <w:rFonts w:ascii="Book Antiqua" w:hAnsi="Book Antiqua"/>
          <w:color w:val="auto"/>
        </w:rPr>
        <w:t>Качинский</w:t>
      </w:r>
      <w:r w:rsidRPr="009028D7">
        <w:rPr>
          <w:rFonts w:ascii="Book Antiqua" w:hAnsi="Book Antiqua"/>
          <w:color w:val="auto"/>
        </w:rPr>
        <w:t xml:space="preserve"> муниципальный округ города Севастополя, проведении бесед с должностным лицом, изучении представленных им дополнительных материалов, получении от должностного лица пояснений по представленным им материалам, наведении</w:t>
      </w:r>
      <w:r w:rsidRPr="00E61A3D">
        <w:rPr>
          <w:rFonts w:ascii="Book Antiqua" w:hAnsi="Book Antiqua"/>
          <w:color w:val="auto"/>
        </w:rPr>
        <w:t xml:space="preserve"> справок у физических лиц и получении от них информации с их согласия.</w:t>
      </w:r>
      <w:proofErr w:type="gramEnd"/>
    </w:p>
    <w:p w:rsidR="00E61A3D" w:rsidRDefault="00E61A3D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11. </w:t>
      </w:r>
      <w:r w:rsidR="00035E03" w:rsidRPr="00E61A3D">
        <w:rPr>
          <w:rFonts w:ascii="Book Antiqua" w:hAnsi="Book Antiqua"/>
          <w:color w:val="auto"/>
        </w:rPr>
        <w:t xml:space="preserve">Уведомление направляется в органы, указанные в п. 10 настоящего Порядка не позднее 3-х дней </w:t>
      </w:r>
      <w:proofErr w:type="gramStart"/>
      <w:r w:rsidR="00035E03" w:rsidRPr="00E61A3D">
        <w:rPr>
          <w:rFonts w:ascii="Book Antiqua" w:hAnsi="Book Antiqua"/>
          <w:color w:val="auto"/>
        </w:rPr>
        <w:t>с даты</w:t>
      </w:r>
      <w:proofErr w:type="gramEnd"/>
      <w:r w:rsidR="00035E03" w:rsidRPr="00E61A3D">
        <w:rPr>
          <w:rFonts w:ascii="Book Antiqua" w:hAnsi="Book Antiqua"/>
          <w:color w:val="auto"/>
        </w:rPr>
        <w:t xml:space="preserve"> его регистрации в Журнале.</w:t>
      </w:r>
    </w:p>
    <w:p w:rsidR="00E61A3D" w:rsidRDefault="00035E03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E61A3D">
        <w:rPr>
          <w:rFonts w:ascii="Book Antiqua" w:hAnsi="Book Antiqua"/>
          <w:color w:val="auto"/>
        </w:rPr>
        <w:t xml:space="preserve">По решению Главы </w:t>
      </w:r>
      <w:r w:rsidR="00E61A3D" w:rsidRPr="009028D7">
        <w:rPr>
          <w:rFonts w:ascii="Book Antiqua" w:hAnsi="Book Antiqua"/>
          <w:color w:val="auto"/>
        </w:rPr>
        <w:t xml:space="preserve">внутригородского муниципального образования города Севастополя </w:t>
      </w:r>
      <w:r w:rsidR="00E61A3D">
        <w:rPr>
          <w:rFonts w:ascii="Book Antiqua" w:hAnsi="Book Antiqua"/>
          <w:color w:val="auto"/>
        </w:rPr>
        <w:t>Качинский</w:t>
      </w:r>
      <w:r w:rsidR="00E61A3D" w:rsidRPr="009028D7">
        <w:rPr>
          <w:rFonts w:ascii="Book Antiqua" w:hAnsi="Book Antiqua"/>
          <w:color w:val="auto"/>
        </w:rPr>
        <w:t xml:space="preserve"> муниципальный округ</w:t>
      </w:r>
      <w:r w:rsidRPr="00E61A3D">
        <w:rPr>
          <w:rFonts w:ascii="Book Antiqua" w:hAnsi="Book Antiqua"/>
          <w:color w:val="auto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61A3D" w:rsidRPr="00E61A3D" w:rsidRDefault="00035E03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E61A3D">
        <w:rPr>
          <w:rFonts w:ascii="Book Antiqua" w:hAnsi="Book Antiqua"/>
          <w:color w:val="auto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035E03" w:rsidRPr="00E61A3D" w:rsidRDefault="00E61A3D" w:rsidP="00E61A3D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 w:rsidRPr="00E61A3D">
        <w:rPr>
          <w:rFonts w:ascii="Book Antiqua" w:hAnsi="Book Antiqua"/>
          <w:color w:val="auto"/>
        </w:rPr>
        <w:t>12.</w:t>
      </w:r>
      <w:r w:rsidR="00035E03" w:rsidRPr="00E61A3D">
        <w:rPr>
          <w:rFonts w:ascii="Book Antiqua" w:hAnsi="Book Antiqua"/>
          <w:color w:val="auto"/>
        </w:rPr>
        <w:t xml:space="preserve"> Результаты</w:t>
      </w:r>
      <w:r w:rsidR="00035E03" w:rsidRPr="00E61A3D">
        <w:rPr>
          <w:rFonts w:ascii="Book Antiqua" w:hAnsi="Book Antiqua"/>
          <w:color w:val="auto"/>
        </w:rPr>
        <w:tab/>
        <w:t>проверки докладываются Главе Гагаринского муниципального округа.</w:t>
      </w:r>
    </w:p>
    <w:p w:rsidR="002B0206" w:rsidRPr="00BC0974" w:rsidRDefault="00E61A3D" w:rsidP="00035E03">
      <w:pPr>
        <w:spacing w:line="100" w:lineRule="atLeast"/>
        <w:ind w:firstLine="540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13</w:t>
      </w:r>
      <w:r w:rsidR="00035E03" w:rsidRPr="00E61A3D">
        <w:rPr>
          <w:rFonts w:ascii="Book Antiqua" w:hAnsi="Book Antiqua"/>
          <w:color w:val="auto"/>
        </w:rPr>
        <w:t>.</w:t>
      </w:r>
      <w:r>
        <w:rPr>
          <w:rFonts w:ascii="Book Antiqua" w:hAnsi="Book Antiqua"/>
          <w:color w:val="auto"/>
        </w:rPr>
        <w:t xml:space="preserve"> </w:t>
      </w:r>
      <w:r w:rsidR="00035E03" w:rsidRPr="00E61A3D">
        <w:rPr>
          <w:rFonts w:ascii="Book Antiqua" w:hAnsi="Book Antiqua"/>
          <w:color w:val="auto"/>
        </w:rPr>
        <w:t xml:space="preserve">Должностное лицо, которому стало известно о факте обращения к иным должностным лицам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</w:t>
      </w:r>
      <w:r w:rsidRPr="009028D7">
        <w:rPr>
          <w:rFonts w:ascii="Book Antiqua" w:hAnsi="Book Antiqua"/>
          <w:color w:val="auto"/>
        </w:rPr>
        <w:t xml:space="preserve">внутригородского муниципального образования города Севастополя </w:t>
      </w:r>
      <w:r>
        <w:rPr>
          <w:rFonts w:ascii="Book Antiqua" w:hAnsi="Book Antiqua"/>
          <w:color w:val="auto"/>
        </w:rPr>
        <w:t>Качинский</w:t>
      </w:r>
      <w:r w:rsidRPr="009028D7">
        <w:rPr>
          <w:rFonts w:ascii="Book Antiqua" w:hAnsi="Book Antiqua"/>
          <w:color w:val="auto"/>
        </w:rPr>
        <w:t xml:space="preserve"> муниципальный округ</w:t>
      </w:r>
      <w:r w:rsidR="008D5555" w:rsidRPr="00BC0974">
        <w:rPr>
          <w:rFonts w:ascii="Book Antiqua" w:hAnsi="Book Antiqua"/>
          <w:color w:val="auto"/>
        </w:rPr>
        <w:t>.</w:t>
      </w:r>
    </w:p>
    <w:p w:rsidR="002B0206" w:rsidRPr="00E61A3D" w:rsidRDefault="002B0206" w:rsidP="00BC0974">
      <w:pPr>
        <w:pStyle w:val="20"/>
        <w:shd w:val="clear" w:color="auto" w:fill="auto"/>
        <w:spacing w:before="0" w:after="0" w:line="240" w:lineRule="auto"/>
        <w:rPr>
          <w:rFonts w:ascii="Book Antiqua" w:eastAsia="Arial Unicode MS" w:hAnsi="Book Antiqua" w:cs="Arial Unicode MS"/>
          <w:color w:val="auto"/>
          <w:sz w:val="24"/>
          <w:szCs w:val="24"/>
        </w:rPr>
      </w:pPr>
    </w:p>
    <w:p w:rsidR="00765C3E" w:rsidRPr="007B63F0" w:rsidRDefault="00765C3E" w:rsidP="00765C3E">
      <w:pPr>
        <w:ind w:firstLine="709"/>
        <w:jc w:val="both"/>
        <w:rPr>
          <w:rFonts w:ascii="Book Antiqua" w:eastAsia="Calibri" w:hAnsi="Book Antiqua" w:cs="Times New Roman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765C3E" w:rsidRPr="007B63F0" w:rsidTr="00A75A84">
        <w:tc>
          <w:tcPr>
            <w:tcW w:w="5423" w:type="dxa"/>
            <w:vAlign w:val="center"/>
            <w:hideMark/>
          </w:tcPr>
          <w:p w:rsidR="00765C3E" w:rsidRPr="007B63F0" w:rsidRDefault="00765C3E" w:rsidP="00A75A84">
            <w:pPr>
              <w:autoSpaceDE w:val="0"/>
              <w:autoSpaceDN w:val="0"/>
              <w:adjustRightInd w:val="0"/>
              <w:rPr>
                <w:rFonts w:ascii="Book Antiqua" w:eastAsia="Times New Roman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Глава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ВМО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Качинский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</w:rPr>
              <w:t>МО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</w:rPr>
              <w:t xml:space="preserve">, </w:t>
            </w:r>
            <w:proofErr w:type="gramStart"/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исполняющий</w:t>
            </w:r>
            <w:proofErr w:type="gramEnd"/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полномочия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председателя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Times New Roman" w:hAnsi="Book Antiqua" w:cs="Arial"/>
                <w:b/>
                <w:bCs/>
                <w:i/>
                <w:iCs/>
              </w:rPr>
              <w:t>Совета</w:t>
            </w:r>
            <w:r w:rsidRPr="007B63F0">
              <w:rPr>
                <w:rFonts w:ascii="Book Antiqua" w:eastAsia="Times New Roman" w:hAnsi="Book Antiqua" w:cs="Aparajita"/>
                <w:b/>
                <w:bCs/>
                <w:i/>
                <w:iCs/>
              </w:rPr>
              <w:t>,</w:t>
            </w:r>
          </w:p>
          <w:p w:rsidR="00765C3E" w:rsidRPr="007B63F0" w:rsidRDefault="00765C3E" w:rsidP="00A75A84">
            <w:pPr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Глава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местной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администрации</w:t>
            </w:r>
          </w:p>
        </w:tc>
        <w:tc>
          <w:tcPr>
            <w:tcW w:w="1948" w:type="dxa"/>
            <w:vAlign w:val="center"/>
          </w:tcPr>
          <w:p w:rsidR="00765C3E" w:rsidRPr="007B63F0" w:rsidRDefault="00765C3E" w:rsidP="00A75A84">
            <w:pPr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</w:p>
        </w:tc>
        <w:tc>
          <w:tcPr>
            <w:tcW w:w="1950" w:type="dxa"/>
            <w:vAlign w:val="bottom"/>
            <w:hideMark/>
          </w:tcPr>
          <w:p w:rsidR="00765C3E" w:rsidRPr="007B63F0" w:rsidRDefault="00765C3E" w:rsidP="00A75A84">
            <w:pPr>
              <w:jc w:val="right"/>
              <w:rPr>
                <w:rFonts w:ascii="Book Antiqua" w:eastAsia="Calibri" w:hAnsi="Book Antiqua" w:cs="Aparajita"/>
                <w:b/>
                <w:bCs/>
                <w:i/>
                <w:iCs/>
              </w:rPr>
            </w:pP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Н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>.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М</w:t>
            </w:r>
            <w:r w:rsidRPr="007B63F0">
              <w:rPr>
                <w:rFonts w:ascii="Book Antiqua" w:eastAsia="Calibri" w:hAnsi="Book Antiqua" w:cs="Aparajita"/>
                <w:b/>
                <w:bCs/>
                <w:i/>
                <w:iCs/>
              </w:rPr>
              <w:t xml:space="preserve">. </w:t>
            </w:r>
            <w:r w:rsidRPr="007B63F0">
              <w:rPr>
                <w:rFonts w:ascii="Book Antiqua" w:eastAsia="Calibri" w:hAnsi="Book Antiqua" w:cs="Arial"/>
                <w:b/>
                <w:bCs/>
                <w:i/>
                <w:iCs/>
              </w:rPr>
              <w:t>Герасим</w:t>
            </w:r>
          </w:p>
        </w:tc>
      </w:tr>
    </w:tbl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1C6AE5" w:rsidRDefault="001C6AE5" w:rsidP="009D0696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</w:p>
    <w:p w:rsidR="001C6AE5" w:rsidRDefault="001C6AE5" w:rsidP="009D0696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</w:p>
    <w:p w:rsidR="001C6AE5" w:rsidRDefault="001C6AE5" w:rsidP="009D0696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</w:p>
    <w:p w:rsidR="007A1BE9" w:rsidRDefault="00765C3E" w:rsidP="009D0696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Приложение 1 </w:t>
      </w:r>
    </w:p>
    <w:p w:rsidR="00765C3E" w:rsidRDefault="00765C3E" w:rsidP="009D0696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к </w:t>
      </w:r>
      <w:r w:rsidR="00E61A3D">
        <w:rPr>
          <w:rFonts w:ascii="Book Antiqua" w:eastAsia="Calibri" w:hAnsi="Book Antiqua" w:cs="Arial"/>
          <w:sz w:val="24"/>
          <w:szCs w:val="24"/>
        </w:rPr>
        <w:t xml:space="preserve">Порядку от </w:t>
      </w:r>
      <w:r w:rsidR="00BB24C8">
        <w:rPr>
          <w:rFonts w:ascii="Book Antiqua" w:eastAsia="Calibri" w:hAnsi="Book Antiqua" w:cs="Arial"/>
          <w:sz w:val="24"/>
          <w:szCs w:val="24"/>
        </w:rPr>
        <w:t>24.11.</w:t>
      </w:r>
      <w:r w:rsidR="00E61A3D">
        <w:rPr>
          <w:rFonts w:ascii="Book Antiqua" w:eastAsia="Calibri" w:hAnsi="Book Antiqua" w:cs="Arial"/>
          <w:sz w:val="24"/>
          <w:szCs w:val="24"/>
        </w:rPr>
        <w:t>2016 № 3/</w:t>
      </w:r>
      <w:r w:rsidR="00BB24C8">
        <w:rPr>
          <w:rFonts w:ascii="Book Antiqua" w:eastAsia="Calibri" w:hAnsi="Book Antiqua" w:cs="Arial"/>
          <w:sz w:val="24"/>
          <w:szCs w:val="24"/>
        </w:rPr>
        <w:t>10</w:t>
      </w: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765C3E" w:rsidRDefault="00765C3E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9D0696" w:rsidRPr="00CC7532" w:rsidRDefault="009D0696" w:rsidP="009D0696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b/>
          <w:color w:val="auto"/>
          <w:sz w:val="24"/>
        </w:rPr>
      </w:pPr>
      <w:r w:rsidRPr="00CC7532">
        <w:rPr>
          <w:rFonts w:ascii="Book Antiqua" w:hAnsi="Book Antiqua"/>
          <w:b/>
          <w:color w:val="auto"/>
          <w:sz w:val="24"/>
        </w:rPr>
        <w:t>Форма у</w:t>
      </w:r>
      <w:r w:rsidR="00CC7532" w:rsidRPr="00CC7532">
        <w:rPr>
          <w:rFonts w:ascii="Book Antiqua" w:hAnsi="Book Antiqua"/>
          <w:b/>
          <w:color w:val="auto"/>
          <w:sz w:val="24"/>
        </w:rPr>
        <w:t>ведомления</w:t>
      </w:r>
      <w:r w:rsidRPr="00CC7532">
        <w:rPr>
          <w:rFonts w:ascii="Book Antiqua" w:hAnsi="Book Antiqua"/>
          <w:b/>
          <w:color w:val="auto"/>
          <w:sz w:val="24"/>
        </w:rPr>
        <w:t xml:space="preserve"> представителя нанимателя (работодателя)</w:t>
      </w:r>
      <w:r w:rsidRPr="00CC7532">
        <w:rPr>
          <w:rFonts w:ascii="Book Antiqua" w:hAnsi="Book Antiqua"/>
          <w:b/>
          <w:color w:val="auto"/>
          <w:sz w:val="24"/>
        </w:rPr>
        <w:br/>
        <w:t xml:space="preserve">о фактах обращения в целях склонения </w:t>
      </w:r>
      <w:r w:rsidR="004E58FB" w:rsidRPr="00CC7532">
        <w:rPr>
          <w:rFonts w:ascii="Book Antiqua" w:hAnsi="Book Antiqua"/>
          <w:b/>
          <w:color w:val="auto"/>
          <w:sz w:val="24"/>
        </w:rPr>
        <w:t>муниципального</w:t>
      </w:r>
      <w:r w:rsidRPr="00CC7532">
        <w:rPr>
          <w:rFonts w:ascii="Book Antiqua" w:hAnsi="Book Antiqua"/>
          <w:b/>
          <w:color w:val="auto"/>
          <w:sz w:val="24"/>
        </w:rPr>
        <w:t xml:space="preserve"> служащего</w:t>
      </w:r>
      <w:r w:rsidRPr="00CC7532">
        <w:rPr>
          <w:rFonts w:ascii="Book Antiqua" w:hAnsi="Book Antiqua"/>
          <w:b/>
          <w:color w:val="auto"/>
          <w:sz w:val="24"/>
        </w:rPr>
        <w:br/>
        <w:t>к совершению коррупционных правонарушений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216BD7" w:rsidRDefault="009D0696" w:rsidP="00216BD7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Главе внутригородского муниципального образования </w:t>
      </w:r>
    </w:p>
    <w:p w:rsidR="00216BD7" w:rsidRDefault="009D0696" w:rsidP="00216BD7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города Севастополя </w:t>
      </w:r>
    </w:p>
    <w:p w:rsidR="009D0696" w:rsidRDefault="009D0696" w:rsidP="00216BD7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Качинский муниципальный округ</w:t>
      </w:r>
    </w:p>
    <w:p w:rsidR="009D0696" w:rsidRDefault="009D0696" w:rsidP="001C6AE5">
      <w:pPr>
        <w:pStyle w:val="20"/>
        <w:shd w:val="clear" w:color="auto" w:fill="auto"/>
        <w:spacing w:before="0" w:after="0" w:line="240" w:lineRule="auto"/>
        <w:ind w:left="5103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ind w:left="5103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(Ф.И.О.)</w:t>
      </w:r>
    </w:p>
    <w:p w:rsidR="009D0696" w:rsidRDefault="009D0696" w:rsidP="001C6AE5">
      <w:pPr>
        <w:pStyle w:val="20"/>
        <w:shd w:val="clear" w:color="auto" w:fill="auto"/>
        <w:spacing w:before="0" w:after="0" w:line="240" w:lineRule="auto"/>
        <w:ind w:left="5103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от 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ind w:left="5103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(Ф.И.О. муниципального служащего, должность, структурное подразделение)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1. </w:t>
      </w:r>
      <w:r w:rsidRPr="00BC0974">
        <w:rPr>
          <w:rFonts w:ascii="Book Antiqua" w:hAnsi="Book Antiqua"/>
          <w:color w:val="auto"/>
          <w:sz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_____________________________________________________________________________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_____________________________________________________________________________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2. Склонение к правонарушению производилось в целях осуществления мною </w:t>
      </w:r>
    </w:p>
    <w:p w:rsidR="009D0696" w:rsidRDefault="009D0696" w:rsidP="00BC0974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_____________________________________________________________________________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(указывается сущность предполагаемого правонарушения)</w:t>
      </w:r>
    </w:p>
    <w:p w:rsidR="009D0696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3. </w:t>
      </w:r>
      <w:r w:rsidRPr="00BC0974">
        <w:rPr>
          <w:rFonts w:ascii="Book Antiqua" w:hAnsi="Book Antiqua"/>
          <w:color w:val="auto"/>
          <w:sz w:val="24"/>
        </w:rPr>
        <w:t>Склонение к правонарушению осуществлялось посредством</w:t>
      </w:r>
    </w:p>
    <w:p w:rsidR="009D0696" w:rsidRPr="00BC0974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_____________________________________________________________________________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(способ склонения: подкуп, угроза, обман и т.д.)</w:t>
      </w:r>
    </w:p>
    <w:p w:rsidR="005B56A2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 xml:space="preserve">Склонение к правонарушению произошло </w:t>
      </w:r>
      <w:proofErr w:type="gramStart"/>
      <w:r>
        <w:rPr>
          <w:rFonts w:ascii="Book Antiqua" w:hAnsi="Book Antiqua"/>
          <w:color w:val="auto"/>
          <w:sz w:val="24"/>
        </w:rPr>
        <w:t>в</w:t>
      </w:r>
      <w:proofErr w:type="gramEnd"/>
      <w:r w:rsidR="005B56A2">
        <w:rPr>
          <w:rFonts w:ascii="Book Antiqua" w:hAnsi="Book Antiqua"/>
          <w:color w:val="auto"/>
          <w:sz w:val="24"/>
        </w:rPr>
        <w:t xml:space="preserve"> </w:t>
      </w:r>
    </w:p>
    <w:p w:rsidR="009D0696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</w:t>
      </w:r>
      <w:r w:rsidR="005B56A2">
        <w:rPr>
          <w:rFonts w:ascii="Book Antiqua" w:hAnsi="Book Antiqua"/>
          <w:color w:val="auto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ч._______</w:t>
      </w:r>
      <w:r w:rsidR="005B56A2">
        <w:rPr>
          <w:rFonts w:ascii="Book Antiqua" w:hAnsi="Book Antiqua"/>
          <w:color w:val="auto"/>
          <w:sz w:val="24"/>
        </w:rPr>
        <w:t xml:space="preserve"> </w:t>
      </w:r>
      <w:r>
        <w:rPr>
          <w:rFonts w:ascii="Book Antiqua" w:hAnsi="Book Antiqua"/>
          <w:color w:val="auto"/>
          <w:sz w:val="24"/>
        </w:rPr>
        <w:t>мин., «____»______________20___г.</w:t>
      </w:r>
    </w:p>
    <w:p w:rsidR="009D0696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в ___________________________________________________________________________</w:t>
      </w:r>
    </w:p>
    <w:p w:rsidR="009D0696" w:rsidRPr="001C6AE5" w:rsidRDefault="009D0696" w:rsidP="001C6AE5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(город, адрес)</w:t>
      </w:r>
    </w:p>
    <w:p w:rsidR="009D0696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Склонение к правонарушению производилось</w:t>
      </w:r>
    </w:p>
    <w:p w:rsidR="009D0696" w:rsidRDefault="009D0696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_____________________________________________________________________________</w:t>
      </w:r>
    </w:p>
    <w:p w:rsidR="009D0696" w:rsidRPr="001C6AE5" w:rsidRDefault="008D1A91" w:rsidP="001C6AE5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(обстоятельства склонения: телефонный разговор, личная встреча, почта и др.)</w:t>
      </w:r>
    </w:p>
    <w:p w:rsidR="008D1A91" w:rsidRDefault="008D1A91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8D1A91" w:rsidRDefault="008D1A91" w:rsidP="009D0696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________________________________________                        ___________________________</w:t>
      </w:r>
    </w:p>
    <w:p w:rsidR="008D1A91" w:rsidRPr="001C6AE5" w:rsidRDefault="008D1A91" w:rsidP="008D1A91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color w:val="auto"/>
          <w:sz w:val="24"/>
          <w:vertAlign w:val="superscript"/>
        </w:rPr>
      </w:pPr>
      <w:r w:rsidRPr="001C6AE5">
        <w:rPr>
          <w:rFonts w:ascii="Book Antiqua" w:hAnsi="Book Antiqua"/>
          <w:color w:val="auto"/>
          <w:sz w:val="24"/>
          <w:vertAlign w:val="superscript"/>
        </w:rPr>
        <w:t>(дата заполнения уведомления)                                                      (подпись)</w:t>
      </w:r>
    </w:p>
    <w:p w:rsidR="008D1A91" w:rsidRDefault="008D1A91" w:rsidP="008D1A91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F6428A" w:rsidRDefault="00F6428A" w:rsidP="003B65E8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Book Antiqua" w:hAnsi="Book Antiqua"/>
          <w:color w:val="auto"/>
          <w:sz w:val="24"/>
        </w:rPr>
        <w:sectPr w:rsidR="00F6428A" w:rsidSect="003B65E8">
          <w:headerReference w:type="default" r:id="rId10"/>
          <w:pgSz w:w="11900" w:h="16840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A1BE9" w:rsidRDefault="003B65E8" w:rsidP="007A1BE9">
      <w:pPr>
        <w:pStyle w:val="20"/>
        <w:shd w:val="clear" w:color="auto" w:fill="auto"/>
        <w:spacing w:before="0" w:after="0" w:line="240" w:lineRule="auto"/>
        <w:ind w:left="8222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lastRenderedPageBreak/>
        <w:t xml:space="preserve">Приложение 2 </w:t>
      </w:r>
    </w:p>
    <w:p w:rsidR="008D1A91" w:rsidRDefault="003B65E8" w:rsidP="007A1BE9">
      <w:pPr>
        <w:pStyle w:val="20"/>
        <w:shd w:val="clear" w:color="auto" w:fill="auto"/>
        <w:spacing w:before="0" w:after="0" w:line="240" w:lineRule="auto"/>
        <w:ind w:left="8222"/>
        <w:jc w:val="left"/>
        <w:rPr>
          <w:rFonts w:ascii="Book Antiqua" w:hAnsi="Book Antiqua"/>
          <w:color w:val="auto"/>
          <w:sz w:val="24"/>
        </w:rPr>
      </w:pPr>
      <w:r>
        <w:rPr>
          <w:rFonts w:ascii="Book Antiqua" w:hAnsi="Book Antiqua"/>
          <w:color w:val="auto"/>
          <w:sz w:val="24"/>
        </w:rPr>
        <w:t>к Поряд</w:t>
      </w:r>
      <w:r w:rsidRPr="00BC0974">
        <w:rPr>
          <w:rFonts w:ascii="Book Antiqua" w:hAnsi="Book Antiqua"/>
          <w:color w:val="auto"/>
          <w:sz w:val="24"/>
        </w:rPr>
        <w:t>к</w:t>
      </w:r>
      <w:r>
        <w:rPr>
          <w:rFonts w:ascii="Book Antiqua" w:hAnsi="Book Antiqua"/>
          <w:color w:val="auto"/>
          <w:sz w:val="24"/>
        </w:rPr>
        <w:t>у</w:t>
      </w:r>
      <w:r w:rsidRPr="00BC0974">
        <w:rPr>
          <w:rFonts w:ascii="Book Antiqua" w:hAnsi="Book Antiqua"/>
          <w:color w:val="auto"/>
          <w:sz w:val="24"/>
        </w:rPr>
        <w:t xml:space="preserve"> </w:t>
      </w:r>
      <w:r w:rsidR="00E61A3D">
        <w:rPr>
          <w:rFonts w:ascii="Book Antiqua" w:eastAsia="Calibri" w:hAnsi="Book Antiqua" w:cs="Arial"/>
          <w:sz w:val="24"/>
          <w:szCs w:val="24"/>
        </w:rPr>
        <w:t xml:space="preserve">от </w:t>
      </w:r>
      <w:r w:rsidR="00BB24C8">
        <w:rPr>
          <w:rFonts w:ascii="Book Antiqua" w:eastAsia="Calibri" w:hAnsi="Book Antiqua" w:cs="Arial"/>
          <w:sz w:val="24"/>
          <w:szCs w:val="24"/>
        </w:rPr>
        <w:t>24.11.</w:t>
      </w:r>
      <w:bookmarkStart w:id="0" w:name="_GoBack"/>
      <w:bookmarkEnd w:id="0"/>
      <w:r w:rsidR="00E61A3D">
        <w:rPr>
          <w:rFonts w:ascii="Book Antiqua" w:eastAsia="Calibri" w:hAnsi="Book Antiqua" w:cs="Arial"/>
          <w:sz w:val="24"/>
          <w:szCs w:val="24"/>
        </w:rPr>
        <w:t>2016 № 3/</w:t>
      </w:r>
      <w:r w:rsidR="00BB24C8">
        <w:rPr>
          <w:rFonts w:ascii="Book Antiqua" w:eastAsia="Calibri" w:hAnsi="Book Antiqua" w:cs="Arial"/>
          <w:sz w:val="24"/>
          <w:szCs w:val="24"/>
        </w:rPr>
        <w:t>10</w:t>
      </w:r>
    </w:p>
    <w:p w:rsidR="003B65E8" w:rsidRDefault="003B65E8" w:rsidP="008D1A91">
      <w:pPr>
        <w:pStyle w:val="20"/>
        <w:shd w:val="clear" w:color="auto" w:fill="auto"/>
        <w:spacing w:before="0" w:after="0" w:line="240" w:lineRule="auto"/>
        <w:rPr>
          <w:rFonts w:ascii="Book Antiqua" w:hAnsi="Book Antiqua"/>
          <w:color w:val="auto"/>
          <w:sz w:val="24"/>
        </w:rPr>
      </w:pPr>
    </w:p>
    <w:p w:rsidR="003B65E8" w:rsidRDefault="003B65E8" w:rsidP="003B65E8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b/>
          <w:color w:val="auto"/>
          <w:sz w:val="24"/>
        </w:rPr>
      </w:pPr>
      <w:r w:rsidRPr="003B65E8">
        <w:rPr>
          <w:rFonts w:ascii="Book Antiqua" w:hAnsi="Book Antiqua"/>
          <w:b/>
          <w:color w:val="auto"/>
          <w:sz w:val="24"/>
        </w:rPr>
        <w:t>Журнал регистрации уведомлений представителя нанимателя (работодателя)</w:t>
      </w:r>
      <w:r w:rsidRPr="003B65E8">
        <w:rPr>
          <w:rFonts w:ascii="Book Antiqua" w:hAnsi="Book Antiqua"/>
          <w:b/>
          <w:color w:val="auto"/>
          <w:sz w:val="24"/>
        </w:rPr>
        <w:br/>
        <w:t>о фактах обращения в целях склонения государственного служащего</w:t>
      </w:r>
      <w:r w:rsidRPr="003B65E8">
        <w:rPr>
          <w:rFonts w:ascii="Book Antiqua" w:hAnsi="Book Antiqua"/>
          <w:b/>
          <w:color w:val="auto"/>
          <w:sz w:val="24"/>
        </w:rPr>
        <w:br/>
        <w:t>к совершению коррупционных правонарушений</w:t>
      </w:r>
    </w:p>
    <w:p w:rsidR="00F6428A" w:rsidRDefault="00F6428A" w:rsidP="003B65E8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b/>
          <w:color w:val="auto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3119"/>
        <w:gridCol w:w="2268"/>
        <w:gridCol w:w="2410"/>
        <w:gridCol w:w="1780"/>
      </w:tblGrid>
      <w:tr w:rsidR="007A1BE9" w:rsidTr="007A1BE9">
        <w:tc>
          <w:tcPr>
            <w:tcW w:w="675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 xml:space="preserve">№ </w:t>
            </w:r>
            <w:proofErr w:type="gramStart"/>
            <w:r>
              <w:rPr>
                <w:rFonts w:ascii="Book Antiqua" w:hAnsi="Book Antiqua"/>
                <w:b/>
                <w:color w:val="auto"/>
                <w:sz w:val="24"/>
              </w:rPr>
              <w:t>п</w:t>
            </w:r>
            <w:proofErr w:type="gramEnd"/>
            <w:r>
              <w:rPr>
                <w:rFonts w:ascii="Book Antiqua" w:hAnsi="Book Antiqua"/>
                <w:b/>
                <w:color w:val="auto"/>
                <w:sz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Дата регистрации уведомления</w:t>
            </w:r>
          </w:p>
        </w:tc>
        <w:tc>
          <w:tcPr>
            <w:tcW w:w="2409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Присвоенный регистрационный номер</w:t>
            </w:r>
          </w:p>
        </w:tc>
        <w:tc>
          <w:tcPr>
            <w:tcW w:w="3119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 xml:space="preserve">Ф.И.О. </w:t>
            </w:r>
            <w:proofErr w:type="gramStart"/>
            <w:r>
              <w:rPr>
                <w:rFonts w:ascii="Book Antiqua" w:hAnsi="Book Antiqua"/>
                <w:b/>
                <w:color w:val="auto"/>
                <w:sz w:val="24"/>
              </w:rPr>
              <w:t>подавшего</w:t>
            </w:r>
            <w:proofErr w:type="gramEnd"/>
            <w:r>
              <w:rPr>
                <w:rFonts w:ascii="Book Antiqua" w:hAnsi="Book Antiqua"/>
                <w:b/>
                <w:color w:val="auto"/>
                <w:sz w:val="24"/>
              </w:rPr>
              <w:t xml:space="preserve"> уведомление</w:t>
            </w:r>
          </w:p>
        </w:tc>
        <w:tc>
          <w:tcPr>
            <w:tcW w:w="2268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 xml:space="preserve">Подпись </w:t>
            </w:r>
            <w:proofErr w:type="gramStart"/>
            <w:r>
              <w:rPr>
                <w:rFonts w:ascii="Book Antiqua" w:hAnsi="Book Antiqua"/>
                <w:b/>
                <w:color w:val="auto"/>
                <w:sz w:val="24"/>
              </w:rPr>
              <w:t>подавшего</w:t>
            </w:r>
            <w:proofErr w:type="gramEnd"/>
            <w:r>
              <w:rPr>
                <w:rFonts w:ascii="Book Antiqua" w:hAnsi="Book Antiqua"/>
                <w:b/>
                <w:color w:val="auto"/>
                <w:sz w:val="24"/>
              </w:rPr>
              <w:t xml:space="preserve"> уведомление</w:t>
            </w:r>
          </w:p>
        </w:tc>
        <w:tc>
          <w:tcPr>
            <w:tcW w:w="2410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Ф.И.О. регистратора</w:t>
            </w:r>
          </w:p>
        </w:tc>
        <w:tc>
          <w:tcPr>
            <w:tcW w:w="1780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Подпись регистратора</w:t>
            </w:r>
          </w:p>
        </w:tc>
      </w:tr>
      <w:tr w:rsidR="007A1BE9" w:rsidTr="007A1BE9">
        <w:tc>
          <w:tcPr>
            <w:tcW w:w="675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F6428A" w:rsidRDefault="007A1BE9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  <w:r>
              <w:rPr>
                <w:rFonts w:ascii="Book Antiqua" w:hAnsi="Book Antiqua"/>
                <w:b/>
                <w:color w:val="auto"/>
                <w:sz w:val="24"/>
              </w:rPr>
              <w:t>7</w:t>
            </w:r>
          </w:p>
        </w:tc>
      </w:tr>
      <w:tr w:rsidR="007A1BE9" w:rsidTr="007A1BE9">
        <w:tc>
          <w:tcPr>
            <w:tcW w:w="675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F6428A" w:rsidRDefault="00F6428A" w:rsidP="007A1B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Book Antiqua" w:hAnsi="Book Antiqua"/>
                <w:b/>
                <w:color w:val="auto"/>
                <w:sz w:val="24"/>
              </w:rPr>
            </w:pPr>
          </w:p>
        </w:tc>
      </w:tr>
    </w:tbl>
    <w:p w:rsidR="00F6428A" w:rsidRPr="003B65E8" w:rsidRDefault="00F6428A" w:rsidP="003B65E8">
      <w:pPr>
        <w:pStyle w:val="20"/>
        <w:shd w:val="clear" w:color="auto" w:fill="auto"/>
        <w:spacing w:before="0" w:after="0" w:line="240" w:lineRule="auto"/>
        <w:jc w:val="center"/>
        <w:rPr>
          <w:rFonts w:ascii="Book Antiqua" w:hAnsi="Book Antiqua"/>
          <w:b/>
          <w:color w:val="auto"/>
          <w:sz w:val="24"/>
        </w:rPr>
      </w:pPr>
    </w:p>
    <w:sectPr w:rsidR="00F6428A" w:rsidRPr="003B65E8" w:rsidSect="00F6428A">
      <w:pgSz w:w="16840" w:h="11900" w:orient="landscape" w:code="9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69" w:rsidRDefault="00396869">
      <w:r>
        <w:separator/>
      </w:r>
    </w:p>
  </w:endnote>
  <w:endnote w:type="continuationSeparator" w:id="0">
    <w:p w:rsidR="00396869" w:rsidRDefault="003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69" w:rsidRDefault="00396869"/>
  </w:footnote>
  <w:footnote w:type="continuationSeparator" w:id="0">
    <w:p w:rsidR="00396869" w:rsidRDefault="003968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06" w:rsidRDefault="002B02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067"/>
    <w:multiLevelType w:val="multilevel"/>
    <w:tmpl w:val="1B840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D4C37"/>
    <w:multiLevelType w:val="hybridMultilevel"/>
    <w:tmpl w:val="6C402F08"/>
    <w:lvl w:ilvl="0" w:tplc="FB6E3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B2DAB"/>
    <w:multiLevelType w:val="multilevel"/>
    <w:tmpl w:val="77DC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60EAB"/>
    <w:multiLevelType w:val="multilevel"/>
    <w:tmpl w:val="C2EEA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46009"/>
    <w:multiLevelType w:val="multilevel"/>
    <w:tmpl w:val="FC085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80182"/>
    <w:multiLevelType w:val="multilevel"/>
    <w:tmpl w:val="10445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6"/>
    <w:rsid w:val="00035E03"/>
    <w:rsid w:val="000B4B1A"/>
    <w:rsid w:val="000F68FA"/>
    <w:rsid w:val="001B369D"/>
    <w:rsid w:val="001C6AE5"/>
    <w:rsid w:val="002169DB"/>
    <w:rsid w:val="00216BD7"/>
    <w:rsid w:val="00267C35"/>
    <w:rsid w:val="002B0206"/>
    <w:rsid w:val="002B1708"/>
    <w:rsid w:val="002E659D"/>
    <w:rsid w:val="00396869"/>
    <w:rsid w:val="003A2CBE"/>
    <w:rsid w:val="003B65E8"/>
    <w:rsid w:val="0040227A"/>
    <w:rsid w:val="004C322B"/>
    <w:rsid w:val="004E58FB"/>
    <w:rsid w:val="005B56A2"/>
    <w:rsid w:val="00600108"/>
    <w:rsid w:val="00622918"/>
    <w:rsid w:val="007558AB"/>
    <w:rsid w:val="00765C3E"/>
    <w:rsid w:val="007A1BE9"/>
    <w:rsid w:val="007E6F13"/>
    <w:rsid w:val="0087517D"/>
    <w:rsid w:val="008D1A91"/>
    <w:rsid w:val="008D5555"/>
    <w:rsid w:val="009028D7"/>
    <w:rsid w:val="00913521"/>
    <w:rsid w:val="00954B24"/>
    <w:rsid w:val="009559A4"/>
    <w:rsid w:val="009A314E"/>
    <w:rsid w:val="009A3266"/>
    <w:rsid w:val="009D0696"/>
    <w:rsid w:val="00A70D36"/>
    <w:rsid w:val="00AC2911"/>
    <w:rsid w:val="00BB0018"/>
    <w:rsid w:val="00BB24C8"/>
    <w:rsid w:val="00BC0974"/>
    <w:rsid w:val="00C61185"/>
    <w:rsid w:val="00CC7532"/>
    <w:rsid w:val="00CE7F8A"/>
    <w:rsid w:val="00D0459E"/>
    <w:rsid w:val="00D32C75"/>
    <w:rsid w:val="00D74061"/>
    <w:rsid w:val="00E50506"/>
    <w:rsid w:val="00E61A3D"/>
    <w:rsid w:val="00EB4591"/>
    <w:rsid w:val="00EE44F2"/>
    <w:rsid w:val="00EF7ADF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29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0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74"/>
    <w:rPr>
      <w:rFonts w:ascii="Tahoma" w:hAnsi="Tahoma" w:cs="Tahoma"/>
      <w:color w:val="000000"/>
      <w:sz w:val="16"/>
      <w:szCs w:val="16"/>
    </w:rPr>
  </w:style>
  <w:style w:type="character" w:customStyle="1" w:styleId="CharStyle7">
    <w:name w:val="Char Style 7"/>
    <w:link w:val="Style6"/>
    <w:uiPriority w:val="99"/>
    <w:locked/>
    <w:rsid w:val="00BC097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C0974"/>
    <w:pPr>
      <w:shd w:val="clear" w:color="auto" w:fill="FFFFFF"/>
      <w:spacing w:after="720" w:line="240" w:lineRule="atLeast"/>
      <w:ind w:hanging="700"/>
    </w:pPr>
    <w:rPr>
      <w:color w:val="auto"/>
      <w:sz w:val="26"/>
    </w:rPr>
  </w:style>
  <w:style w:type="paragraph" w:customStyle="1" w:styleId="ConsPlusNonformat">
    <w:name w:val="ConsPlusNonformat"/>
    <w:rsid w:val="009D0696"/>
    <w:pPr>
      <w:suppressAutoHyphens/>
      <w:spacing w:line="100" w:lineRule="atLeast"/>
    </w:pPr>
    <w:rPr>
      <w:rFonts w:ascii="Courier New" w:eastAsia="Lucida Sans Unicode" w:hAnsi="Courier New" w:cs="font234"/>
      <w:kern w:val="1"/>
      <w:sz w:val="20"/>
      <w:szCs w:val="20"/>
      <w:lang w:eastAsia="ar-SA" w:bidi="ar-SA"/>
    </w:rPr>
  </w:style>
  <w:style w:type="table" w:styleId="a9">
    <w:name w:val="Table Grid"/>
    <w:basedOn w:val="a1"/>
    <w:uiPriority w:val="59"/>
    <w:rsid w:val="00F6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Exact">
    <w:name w:val="Основной текст (9) Exact"/>
    <w:basedOn w:val="a0"/>
    <w:rsid w:val="000B4B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240" w:line="29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0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974"/>
    <w:rPr>
      <w:rFonts w:ascii="Tahoma" w:hAnsi="Tahoma" w:cs="Tahoma"/>
      <w:color w:val="000000"/>
      <w:sz w:val="16"/>
      <w:szCs w:val="16"/>
    </w:rPr>
  </w:style>
  <w:style w:type="character" w:customStyle="1" w:styleId="CharStyle7">
    <w:name w:val="Char Style 7"/>
    <w:link w:val="Style6"/>
    <w:uiPriority w:val="99"/>
    <w:locked/>
    <w:rsid w:val="00BC0974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C0974"/>
    <w:pPr>
      <w:shd w:val="clear" w:color="auto" w:fill="FFFFFF"/>
      <w:spacing w:after="720" w:line="240" w:lineRule="atLeast"/>
      <w:ind w:hanging="700"/>
    </w:pPr>
    <w:rPr>
      <w:color w:val="auto"/>
      <w:sz w:val="26"/>
    </w:rPr>
  </w:style>
  <w:style w:type="paragraph" w:customStyle="1" w:styleId="ConsPlusNonformat">
    <w:name w:val="ConsPlusNonformat"/>
    <w:rsid w:val="009D0696"/>
    <w:pPr>
      <w:suppressAutoHyphens/>
      <w:spacing w:line="100" w:lineRule="atLeast"/>
    </w:pPr>
    <w:rPr>
      <w:rFonts w:ascii="Courier New" w:eastAsia="Lucida Sans Unicode" w:hAnsi="Courier New" w:cs="font234"/>
      <w:kern w:val="1"/>
      <w:sz w:val="20"/>
      <w:szCs w:val="20"/>
      <w:lang w:eastAsia="ar-SA" w:bidi="ar-SA"/>
    </w:rPr>
  </w:style>
  <w:style w:type="table" w:styleId="a9">
    <w:name w:val="Table Grid"/>
    <w:basedOn w:val="a1"/>
    <w:uiPriority w:val="59"/>
    <w:rsid w:val="00F6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Exact">
    <w:name w:val="Основной текст (9) Exact"/>
    <w:basedOn w:val="a0"/>
    <w:rsid w:val="000B4B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25D7-4EA1-425C-9CFF-6F9D073C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2016-11-22T08:42:00Z</dcterms:created>
  <dcterms:modified xsi:type="dcterms:W3CDTF">2016-11-23T10:37:00Z</dcterms:modified>
</cp:coreProperties>
</file>