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8C1799">
        <w:tc>
          <w:tcPr>
            <w:tcW w:w="2976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32649B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32649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14</w:t>
      </w:r>
      <w:bookmarkStart w:id="0" w:name="_GoBack"/>
      <w:bookmarkEnd w:id="0"/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8C1799">
        <w:tc>
          <w:tcPr>
            <w:tcW w:w="4571" w:type="dxa"/>
            <w:hideMark/>
          </w:tcPr>
          <w:p w:rsidR="00075CD4" w:rsidRPr="00724AF7" w:rsidRDefault="005A4B69" w:rsidP="008C179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hAnsi="Book Antiqua" w:cs="Book Antiqua"/>
              </w:rPr>
              <w:t>24 ноября 2016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5B0F6A" w:rsidRPr="001974CE" w:rsidRDefault="00C1759B" w:rsidP="00BE721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BE7210">
        <w:rPr>
          <w:rFonts w:ascii="Book Antiqua" w:hAnsi="Book Antiqua"/>
          <w:b/>
        </w:rPr>
        <w:t>02</w:t>
      </w:r>
      <w:r>
        <w:rPr>
          <w:rFonts w:ascii="Book Antiqua" w:hAnsi="Book Antiqua"/>
          <w:b/>
        </w:rPr>
        <w:t>.</w:t>
      </w:r>
      <w:r w:rsidR="00BE7210">
        <w:rPr>
          <w:rFonts w:ascii="Book Antiqua" w:hAnsi="Book Antiqua"/>
          <w:b/>
        </w:rPr>
        <w:t>07</w:t>
      </w:r>
      <w:r>
        <w:rPr>
          <w:rFonts w:ascii="Book Antiqua" w:hAnsi="Book Antiqua"/>
          <w:b/>
        </w:rPr>
        <w:t>.201</w:t>
      </w:r>
      <w:r w:rsidR="00BE7210">
        <w:rPr>
          <w:rFonts w:ascii="Book Antiqua" w:hAnsi="Book Antiqua"/>
          <w:b/>
        </w:rPr>
        <w:t>5</w:t>
      </w:r>
      <w:r w:rsidR="00710664">
        <w:rPr>
          <w:rFonts w:ascii="Book Antiqua" w:hAnsi="Book Antiqua"/>
          <w:b/>
        </w:rPr>
        <w:t xml:space="preserve"> № 26</w:t>
      </w:r>
      <w:r>
        <w:rPr>
          <w:rFonts w:ascii="Book Antiqua" w:hAnsi="Book Antiqua"/>
          <w:b/>
        </w:rPr>
        <w:t xml:space="preserve"> «</w:t>
      </w:r>
      <w:r w:rsidR="00BE7210" w:rsidRPr="00BE7210">
        <w:rPr>
          <w:rFonts w:ascii="Book Antiqua" w:hAnsi="Book Antiqua"/>
          <w:b/>
        </w:rPr>
        <w:t xml:space="preserve">Об утверждении Положения об удостоверении и нагрудном знаке </w:t>
      </w:r>
      <w:proofErr w:type="gramStart"/>
      <w:r w:rsidR="00710664">
        <w:rPr>
          <w:rFonts w:ascii="Book Antiqua" w:hAnsi="Book Antiqua"/>
          <w:b/>
        </w:rPr>
        <w:t>депутата Совета</w:t>
      </w:r>
      <w:r w:rsidR="00BE7210" w:rsidRPr="00BE7210">
        <w:rPr>
          <w:rFonts w:ascii="Book Antiqua" w:hAnsi="Book Antiqua"/>
          <w:b/>
        </w:rPr>
        <w:t xml:space="preserve"> внутригородского муниципального образования города Севастополя</w:t>
      </w:r>
      <w:proofErr w:type="gramEnd"/>
      <w:r w:rsidR="00BE7210" w:rsidRPr="00BE7210">
        <w:rPr>
          <w:rFonts w:ascii="Book Antiqua" w:hAnsi="Book Antiqua"/>
          <w:b/>
        </w:rPr>
        <w:t xml:space="preserve"> Качинский муниципальный округ</w:t>
      </w:r>
      <w:r>
        <w:rPr>
          <w:rFonts w:ascii="Book Antiqua" w:hAnsi="Book Antiqua"/>
          <w:b/>
        </w:rPr>
        <w:t>»</w:t>
      </w:r>
    </w:p>
    <w:p w:rsidR="00AE6469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2A6D03" w:rsidRDefault="00582EC9" w:rsidP="002A6D03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 w:cs="Calibri"/>
          <w:sz w:val="24"/>
          <w:szCs w:val="24"/>
        </w:rPr>
        <w:t>В</w:t>
      </w:r>
      <w:r w:rsidR="00BE7210" w:rsidRPr="00B37BD0">
        <w:rPr>
          <w:rFonts w:ascii="Book Antiqua" w:hAnsi="Book Antiqua" w:cs="Calibri"/>
          <w:sz w:val="24"/>
          <w:szCs w:val="24"/>
        </w:rPr>
        <w:t xml:space="preserve"> соответствии с Федеральным Законом Российской Федерации от 06.10.2013</w:t>
      </w:r>
      <w:r w:rsidR="00BE7210">
        <w:rPr>
          <w:rFonts w:ascii="Book Antiqua" w:hAnsi="Book Antiqua" w:cs="Calibri"/>
          <w:sz w:val="24"/>
          <w:szCs w:val="24"/>
        </w:rPr>
        <w:t xml:space="preserve"> </w:t>
      </w:r>
      <w:r w:rsidR="00BE7210" w:rsidRPr="00B37BD0">
        <w:rPr>
          <w:rFonts w:ascii="Book Antiqua" w:hAnsi="Book Antiqua" w:cs="Calibri"/>
          <w:sz w:val="24"/>
          <w:szCs w:val="24"/>
        </w:rPr>
        <w:t>№ 131-ФЗ «Об общих принципах организации местного самоуправления в Российской Федерац</w:t>
      </w:r>
      <w:r w:rsidR="00BE7210">
        <w:rPr>
          <w:rFonts w:ascii="Book Antiqua" w:hAnsi="Book Antiqua" w:cs="Calibri"/>
          <w:sz w:val="24"/>
          <w:szCs w:val="24"/>
        </w:rPr>
        <w:t>ии», З</w:t>
      </w:r>
      <w:r w:rsidR="00BE7210" w:rsidRPr="00B37BD0">
        <w:rPr>
          <w:rFonts w:ascii="Book Antiqua" w:hAnsi="Book Antiqua" w:cs="Calibri"/>
          <w:sz w:val="24"/>
          <w:szCs w:val="24"/>
        </w:rPr>
        <w:t>аконами города Севастополя от 30.12.2014</w:t>
      </w:r>
      <w:r w:rsidR="00BE7210">
        <w:rPr>
          <w:rFonts w:ascii="Book Antiqua" w:hAnsi="Book Antiqua" w:cs="Calibri"/>
          <w:sz w:val="24"/>
          <w:szCs w:val="24"/>
        </w:rPr>
        <w:t xml:space="preserve"> </w:t>
      </w:r>
      <w:r w:rsidR="00BE7210" w:rsidRPr="00B37BD0">
        <w:rPr>
          <w:rFonts w:ascii="Book Antiqua" w:hAnsi="Book Antiqua" w:cs="Calibri"/>
          <w:sz w:val="24"/>
          <w:szCs w:val="24"/>
        </w:rPr>
        <w:t>№ 102-ЗС «О местном самоуправлении в гор</w:t>
      </w:r>
      <w:r w:rsidR="00BE7210">
        <w:rPr>
          <w:rFonts w:ascii="Book Antiqua" w:hAnsi="Book Antiqua" w:cs="Calibri"/>
          <w:sz w:val="24"/>
          <w:szCs w:val="24"/>
        </w:rPr>
        <w:t xml:space="preserve">оде Севастополе», от 03.06.2014 </w:t>
      </w:r>
      <w:r w:rsidR="00BE7210" w:rsidRPr="00B37BD0">
        <w:rPr>
          <w:rFonts w:ascii="Book Antiqua" w:hAnsi="Book Antiqua" w:cs="Calibri"/>
          <w:sz w:val="24"/>
          <w:szCs w:val="24"/>
        </w:rPr>
        <w:t>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</w:t>
      </w:r>
      <w:proofErr w:type="gramEnd"/>
      <w:r w:rsidR="00BE7210" w:rsidRPr="00B37BD0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BE7210" w:rsidRPr="00B37BD0">
        <w:rPr>
          <w:rFonts w:ascii="Book Antiqua" w:hAnsi="Book Antiqua" w:cs="Calibri"/>
          <w:sz w:val="24"/>
          <w:szCs w:val="24"/>
        </w:rPr>
        <w:t>гор</w:t>
      </w:r>
      <w:r>
        <w:rPr>
          <w:rFonts w:ascii="Book Antiqua" w:hAnsi="Book Antiqua" w:cs="Calibri"/>
          <w:sz w:val="24"/>
          <w:szCs w:val="24"/>
        </w:rPr>
        <w:t>оде</w:t>
      </w:r>
      <w:proofErr w:type="gramEnd"/>
      <w:r>
        <w:rPr>
          <w:rFonts w:ascii="Book Antiqua" w:hAnsi="Book Antiqua" w:cs="Calibri"/>
          <w:sz w:val="24"/>
          <w:szCs w:val="24"/>
        </w:rPr>
        <w:t xml:space="preserve"> Севастополе», от 03.06.2014 </w:t>
      </w:r>
      <w:r w:rsidR="00BE7210" w:rsidRPr="00B37BD0">
        <w:rPr>
          <w:rFonts w:ascii="Book Antiqua" w:hAnsi="Book Antiqua" w:cs="Calibri"/>
          <w:sz w:val="24"/>
          <w:szCs w:val="24"/>
        </w:rPr>
        <w:t>№ 17-ЗС "Об установлении границ и статусе муниципальных образований в городе Севастополе"</w:t>
      </w:r>
      <w:r>
        <w:rPr>
          <w:rFonts w:ascii="Book Antiqua" w:hAnsi="Book Antiqua" w:cs="Calibri"/>
          <w:sz w:val="24"/>
          <w:szCs w:val="24"/>
        </w:rPr>
        <w:t>,</w:t>
      </w:r>
      <w:r w:rsidR="00BE7210" w:rsidRPr="00B37BD0">
        <w:rPr>
          <w:rFonts w:ascii="Book Antiqua" w:hAnsi="Book Antiqua" w:cs="Calibri"/>
          <w:sz w:val="24"/>
          <w:szCs w:val="24"/>
        </w:rPr>
        <w:t xml:space="preserve"> Устав</w:t>
      </w:r>
      <w:r>
        <w:rPr>
          <w:rFonts w:ascii="Book Antiqua" w:hAnsi="Book Antiqua" w:cs="Calibri"/>
          <w:sz w:val="24"/>
          <w:szCs w:val="24"/>
        </w:rPr>
        <w:t>ом</w:t>
      </w:r>
      <w:r w:rsidR="00BE7210" w:rsidRPr="00B37BD0">
        <w:rPr>
          <w:rFonts w:ascii="Book Antiqua" w:hAnsi="Book Antiqua" w:cs="Calibri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</w:t>
      </w:r>
      <w:r w:rsidR="002B5C48" w:rsidRPr="00AE6469">
        <w:rPr>
          <w:rFonts w:ascii="Book Antiqua" w:hAnsi="Book Antiqua" w:cs="Book Antiqua"/>
          <w:sz w:val="24"/>
          <w:szCs w:val="24"/>
        </w:rPr>
        <w:t xml:space="preserve">, </w:t>
      </w:r>
    </w:p>
    <w:p w:rsidR="002A6D03" w:rsidRDefault="002A6D0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AE6469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AE6469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AE6469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Внести изменения в решение Совета Качинского муниципального округа от </w:t>
      </w:r>
      <w:r w:rsidR="00582EC9" w:rsidRPr="00582EC9">
        <w:rPr>
          <w:rFonts w:ascii="Book Antiqua" w:hAnsi="Book Antiqua"/>
          <w:color w:val="000000"/>
          <w:sz w:val="24"/>
          <w:szCs w:val="24"/>
          <w:lang w:bidi="ru-RU"/>
        </w:rPr>
        <w:t>02.07.2015 № 2</w:t>
      </w:r>
      <w:r w:rsidR="00710664"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582EC9" w:rsidRPr="00582EC9">
        <w:rPr>
          <w:rFonts w:ascii="Book Antiqua" w:hAnsi="Book Antiqua"/>
          <w:color w:val="000000"/>
          <w:sz w:val="24"/>
          <w:szCs w:val="24"/>
          <w:lang w:bidi="ru-RU"/>
        </w:rPr>
        <w:t xml:space="preserve"> «Об утверждении Положения об удостоверении и нагрудном знаке </w:t>
      </w:r>
      <w:proofErr w:type="gramStart"/>
      <w:r w:rsidR="00710664">
        <w:rPr>
          <w:rFonts w:ascii="Book Antiqua" w:hAnsi="Book Antiqua"/>
          <w:color w:val="000000"/>
          <w:sz w:val="24"/>
          <w:szCs w:val="24"/>
          <w:lang w:bidi="ru-RU"/>
        </w:rPr>
        <w:t>депутата Совета</w:t>
      </w:r>
      <w:r w:rsidR="00582EC9" w:rsidRPr="00582EC9">
        <w:rPr>
          <w:rFonts w:ascii="Book Antiqua" w:hAnsi="Book Antiqua"/>
          <w:color w:val="000000"/>
          <w:sz w:val="24"/>
          <w:szCs w:val="24"/>
          <w:lang w:bidi="ru-RU"/>
        </w:rPr>
        <w:t xml:space="preserve"> внутригородского муниципального образования города Севастополя</w:t>
      </w:r>
      <w:proofErr w:type="gramEnd"/>
      <w:r w:rsidR="00582EC9" w:rsidRPr="00582EC9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(в ред. от 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16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0.201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№ 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12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/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8</w:t>
      </w:r>
      <w:r w:rsidR="00710664">
        <w:rPr>
          <w:rFonts w:ascii="Book Antiqua" w:hAnsi="Book Antiqua"/>
          <w:color w:val="000000"/>
          <w:sz w:val="24"/>
          <w:szCs w:val="24"/>
          <w:lang w:bidi="ru-RU"/>
        </w:rPr>
        <w:t>7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):</w:t>
      </w:r>
    </w:p>
    <w:p w:rsidR="006E09D0" w:rsidRDefault="00C1759B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1.1. Пункт</w:t>
      </w:r>
      <w:r w:rsidR="006E09D0">
        <w:rPr>
          <w:rFonts w:ascii="Book Antiqua" w:hAnsi="Book Antiqua"/>
          <w:color w:val="000000"/>
          <w:sz w:val="24"/>
          <w:szCs w:val="24"/>
          <w:lang w:bidi="ru-RU"/>
        </w:rPr>
        <w:t>ы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2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.2</w:t>
      </w:r>
      <w:r w:rsidR="006E09D0">
        <w:rPr>
          <w:rFonts w:ascii="Book Antiqua" w:hAnsi="Book Antiqua"/>
          <w:color w:val="000000"/>
          <w:sz w:val="24"/>
          <w:szCs w:val="24"/>
          <w:lang w:bidi="ru-RU"/>
        </w:rPr>
        <w:t>, 2.3, 2.4, 2.5</w:t>
      </w:r>
      <w:r w:rsidR="00247305">
        <w:rPr>
          <w:rFonts w:ascii="Book Antiqua" w:hAnsi="Book Antiqua"/>
          <w:color w:val="000000"/>
          <w:sz w:val="24"/>
          <w:szCs w:val="24"/>
          <w:lang w:bidi="ru-RU"/>
        </w:rPr>
        <w:t>, 2.7, 2.11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 xml:space="preserve"> раздела </w:t>
      </w:r>
      <w:r w:rsidR="00582EC9" w:rsidRPr="00582EC9">
        <w:rPr>
          <w:rFonts w:ascii="Book Antiqua" w:hAnsi="Book Antiqua"/>
          <w:color w:val="000000"/>
          <w:sz w:val="24"/>
          <w:szCs w:val="24"/>
          <w:lang w:bidi="ru-RU"/>
        </w:rPr>
        <w:t>II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Приложения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 xml:space="preserve"> 1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к решению изложить в следующей редакции:</w:t>
      </w:r>
    </w:p>
    <w:p w:rsidR="002329A8" w:rsidRPr="007F46B6" w:rsidRDefault="00C1759B" w:rsidP="006E09D0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6E09D0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="00582EC9" w:rsidRPr="006E09D0">
        <w:rPr>
          <w:rFonts w:ascii="Book Antiqua" w:hAnsi="Book Antiqua"/>
          <w:color w:val="000000"/>
          <w:sz w:val="24"/>
          <w:szCs w:val="24"/>
          <w:lang w:bidi="ru-RU"/>
        </w:rPr>
        <w:t xml:space="preserve">2.2. </w:t>
      </w:r>
      <w:r w:rsidR="007F46B6" w:rsidRPr="00C320CA">
        <w:rPr>
          <w:rFonts w:ascii="Book Antiqua" w:hAnsi="Book Antiqua"/>
          <w:sz w:val="24"/>
          <w:szCs w:val="24"/>
        </w:rPr>
        <w:t xml:space="preserve">Общий отдел осуществляет выдачу удостоверений и нагрудных знаков в течение четырнадцати рабочих дней после дня первого заседания Совета внутригородского муниципального образования </w:t>
      </w:r>
      <w:r w:rsidR="007F46B6">
        <w:rPr>
          <w:rFonts w:ascii="Book Antiqua" w:hAnsi="Book Antiqua"/>
          <w:sz w:val="24"/>
          <w:szCs w:val="24"/>
        </w:rPr>
        <w:t>Качинский</w:t>
      </w:r>
      <w:r w:rsidR="007F46B6" w:rsidRPr="00C320CA">
        <w:rPr>
          <w:rFonts w:ascii="Book Antiqua" w:hAnsi="Book Antiqua"/>
          <w:sz w:val="24"/>
          <w:szCs w:val="24"/>
        </w:rPr>
        <w:t xml:space="preserve"> муниципальный округ </w:t>
      </w:r>
      <w:r w:rsidR="007F46B6">
        <w:rPr>
          <w:rFonts w:ascii="Book Antiqua" w:hAnsi="Book Antiqua"/>
          <w:sz w:val="24"/>
          <w:szCs w:val="24"/>
        </w:rPr>
        <w:t>города Севастополя</w:t>
      </w:r>
      <w:r w:rsidR="007F46B6" w:rsidRPr="00C320CA">
        <w:rPr>
          <w:rFonts w:ascii="Book Antiqua" w:hAnsi="Book Antiqua"/>
          <w:sz w:val="24"/>
          <w:szCs w:val="24"/>
        </w:rPr>
        <w:t xml:space="preserve"> нового созыва. Выдача удостоверений и нагрудных знаков производится под роспись депутата соответственно в журнале </w:t>
      </w:r>
      <w:r w:rsidR="007F46B6" w:rsidRPr="007F46B6">
        <w:rPr>
          <w:rFonts w:ascii="Book Antiqua" w:hAnsi="Book Antiqua"/>
          <w:sz w:val="24"/>
          <w:szCs w:val="24"/>
        </w:rPr>
        <w:t>выдачи и погашения удостоверений  и нагрудных знаков депутатов Совета ВМО Качинский МО</w:t>
      </w:r>
      <w:r w:rsidR="006E09D0" w:rsidRPr="007F46B6">
        <w:rPr>
          <w:rFonts w:ascii="Book Antiqua" w:hAnsi="Book Antiqua"/>
          <w:sz w:val="24"/>
          <w:szCs w:val="24"/>
        </w:rPr>
        <w:t>»;</w:t>
      </w:r>
    </w:p>
    <w:p w:rsidR="006E09D0" w:rsidRDefault="006E09D0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«</w:t>
      </w:r>
      <w:r>
        <w:rPr>
          <w:rFonts w:ascii="Book Antiqua" w:hAnsi="Book Antiqua"/>
          <w:sz w:val="24"/>
          <w:szCs w:val="24"/>
        </w:rPr>
        <w:t xml:space="preserve">2.3. </w:t>
      </w:r>
      <w:r w:rsidR="007F46B6" w:rsidRPr="00C320CA">
        <w:rPr>
          <w:rFonts w:ascii="Book Antiqua" w:hAnsi="Book Antiqua"/>
          <w:sz w:val="24"/>
          <w:szCs w:val="24"/>
        </w:rPr>
        <w:t xml:space="preserve">Удостоверение депутата является документом строгой отчетности. Форма регистрационного журнала </w:t>
      </w:r>
      <w:r w:rsidR="007F46B6" w:rsidRPr="006E367F">
        <w:rPr>
          <w:rFonts w:ascii="Book Antiqua" w:hAnsi="Book Antiqua"/>
          <w:sz w:val="24"/>
          <w:szCs w:val="24"/>
        </w:rPr>
        <w:t>выдачи и погашения удостоверений  и нагрудных знаков депутатов Совета ВМО Качинский МО</w:t>
      </w:r>
      <w:r>
        <w:rPr>
          <w:rFonts w:ascii="Book Antiqua" w:hAnsi="Book Antiqua"/>
          <w:sz w:val="24"/>
          <w:szCs w:val="24"/>
        </w:rPr>
        <w:t xml:space="preserve"> представлена в Приложении № 1</w:t>
      </w:r>
      <w:r>
        <w:rPr>
          <w:rFonts w:ascii="Book Antiqua" w:hAnsi="Book Antiqua"/>
          <w:color w:val="000000"/>
          <w:sz w:val="24"/>
          <w:szCs w:val="24"/>
          <w:lang w:bidi="ru-RU"/>
        </w:rPr>
        <w:t>»;</w:t>
      </w:r>
    </w:p>
    <w:p w:rsidR="006E09D0" w:rsidRDefault="006E09D0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 xml:space="preserve">2.4. По истечении срока полномочий </w:t>
      </w:r>
      <w:r w:rsidR="007F46B6" w:rsidRPr="008F271E">
        <w:rPr>
          <w:rFonts w:ascii="Book Antiqua" w:hAnsi="Book Antiqua"/>
          <w:sz w:val="24"/>
          <w:szCs w:val="24"/>
        </w:rPr>
        <w:t xml:space="preserve">депутата </w:t>
      </w:r>
      <w:r>
        <w:rPr>
          <w:rFonts w:ascii="Book Antiqua" w:hAnsi="Book Antiqua"/>
          <w:sz w:val="24"/>
          <w:szCs w:val="24"/>
        </w:rPr>
        <w:t xml:space="preserve">удостоверение </w:t>
      </w:r>
      <w:r w:rsidR="007F46B6" w:rsidRPr="008F271E">
        <w:rPr>
          <w:rFonts w:ascii="Book Antiqua" w:hAnsi="Book Antiqua"/>
          <w:sz w:val="24"/>
          <w:szCs w:val="24"/>
        </w:rPr>
        <w:t>депутата</w:t>
      </w:r>
      <w:r w:rsidR="007F46B6">
        <w:rPr>
          <w:rFonts w:ascii="Book Antiqua" w:hAnsi="Book Antiqua"/>
          <w:sz w:val="24"/>
          <w:szCs w:val="24"/>
        </w:rPr>
        <w:t xml:space="preserve"> считается недействительным, </w:t>
      </w:r>
      <w:r>
        <w:rPr>
          <w:rFonts w:ascii="Book Antiqua" w:hAnsi="Book Antiqua"/>
          <w:sz w:val="24"/>
          <w:szCs w:val="24"/>
        </w:rPr>
        <w:t xml:space="preserve">возвращается в общий отдел и </w:t>
      </w:r>
      <w:r w:rsidR="00247305">
        <w:rPr>
          <w:rFonts w:ascii="Book Antiqua" w:hAnsi="Book Antiqua"/>
          <w:sz w:val="24"/>
          <w:szCs w:val="24"/>
        </w:rPr>
        <w:t>уничтожается</w:t>
      </w:r>
      <w:r>
        <w:rPr>
          <w:rFonts w:ascii="Book Antiqua" w:hAnsi="Book Antiqua"/>
          <w:sz w:val="24"/>
          <w:szCs w:val="24"/>
        </w:rPr>
        <w:t xml:space="preserve">, о чем делается соответствующая отметка в журнале </w:t>
      </w:r>
      <w:r w:rsidR="007F46B6" w:rsidRPr="006E367F">
        <w:rPr>
          <w:rFonts w:ascii="Book Antiqua" w:hAnsi="Book Antiqua"/>
          <w:sz w:val="24"/>
          <w:szCs w:val="24"/>
        </w:rPr>
        <w:t>выдачи и погашения удостоверений  и нагрудных знаков депутатов Совета ВМО Качинский МО</w:t>
      </w:r>
      <w:r>
        <w:rPr>
          <w:rFonts w:ascii="Book Antiqua" w:hAnsi="Book Antiqua"/>
          <w:color w:val="000000"/>
          <w:sz w:val="24"/>
          <w:szCs w:val="24"/>
          <w:lang w:bidi="ru-RU"/>
        </w:rPr>
        <w:t>»;</w:t>
      </w:r>
    </w:p>
    <w:p w:rsidR="00247305" w:rsidRDefault="006E09D0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 xml:space="preserve">2.5. Нагрудный знак по истечении срока полномочий </w:t>
      </w:r>
      <w:r w:rsidR="007F46B6" w:rsidRPr="008F271E">
        <w:rPr>
          <w:rFonts w:ascii="Book Antiqua" w:hAnsi="Book Antiqua"/>
          <w:sz w:val="24"/>
          <w:szCs w:val="24"/>
        </w:rPr>
        <w:t>депутата</w:t>
      </w:r>
      <w:r>
        <w:rPr>
          <w:rFonts w:ascii="Book Antiqua" w:hAnsi="Book Antiqua"/>
          <w:sz w:val="24"/>
          <w:szCs w:val="24"/>
        </w:rPr>
        <w:t xml:space="preserve"> возвращается в общий отдел и уничтожается, о чем делается соответствующая отметка в журнале </w:t>
      </w:r>
      <w:r w:rsidR="007F46B6" w:rsidRPr="006E367F">
        <w:rPr>
          <w:rFonts w:ascii="Book Antiqua" w:hAnsi="Book Antiqua"/>
          <w:sz w:val="24"/>
          <w:szCs w:val="24"/>
        </w:rPr>
        <w:t>выдачи и погашения удостоверений  и нагрудных знаков депутатов Совета ВМО Качинский МО</w:t>
      </w:r>
      <w:r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247305">
        <w:rPr>
          <w:rFonts w:ascii="Book Antiqua" w:hAnsi="Book Antiqua"/>
          <w:color w:val="000000"/>
          <w:sz w:val="24"/>
          <w:szCs w:val="24"/>
          <w:lang w:bidi="ru-RU"/>
        </w:rPr>
        <w:t>;</w:t>
      </w:r>
    </w:p>
    <w:p w:rsidR="00247305" w:rsidRDefault="00247305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 xml:space="preserve">2.7. В случае досрочного прекращения полномочий </w:t>
      </w:r>
      <w:r w:rsidR="007F46B6" w:rsidRPr="008F271E">
        <w:rPr>
          <w:rFonts w:ascii="Book Antiqua" w:hAnsi="Book Antiqua"/>
          <w:sz w:val="24"/>
          <w:szCs w:val="24"/>
        </w:rPr>
        <w:t>депутата</w:t>
      </w:r>
      <w:r>
        <w:rPr>
          <w:rFonts w:ascii="Book Antiqua" w:hAnsi="Book Antiqua"/>
          <w:sz w:val="24"/>
          <w:szCs w:val="24"/>
        </w:rPr>
        <w:t xml:space="preserve"> удостоверение </w:t>
      </w:r>
      <w:r w:rsidR="007F46B6" w:rsidRPr="008F271E">
        <w:rPr>
          <w:rFonts w:ascii="Book Antiqua" w:hAnsi="Book Antiqua"/>
          <w:sz w:val="24"/>
          <w:szCs w:val="24"/>
        </w:rPr>
        <w:t xml:space="preserve">депутата </w:t>
      </w:r>
      <w:r>
        <w:rPr>
          <w:rFonts w:ascii="Book Antiqua" w:hAnsi="Book Antiqua"/>
          <w:sz w:val="24"/>
          <w:szCs w:val="24"/>
        </w:rPr>
        <w:t xml:space="preserve">и нагрудный знак подлежит возврату в общий отдел, о чем в журнале </w:t>
      </w:r>
      <w:r w:rsidR="007F46B6" w:rsidRPr="006E367F">
        <w:rPr>
          <w:rFonts w:ascii="Book Antiqua" w:hAnsi="Book Antiqua"/>
          <w:sz w:val="24"/>
          <w:szCs w:val="24"/>
        </w:rPr>
        <w:t>выдачи и погашения удостоверений  и нагрудных знаков депутатов Совета ВМО Качинский МО</w:t>
      </w:r>
      <w:r w:rsidR="007F46B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делается соответствующая запись</w:t>
      </w:r>
      <w:r>
        <w:rPr>
          <w:rFonts w:ascii="Book Antiqua" w:hAnsi="Book Antiqua"/>
          <w:color w:val="000000"/>
          <w:sz w:val="24"/>
          <w:szCs w:val="24"/>
          <w:lang w:bidi="ru-RU"/>
        </w:rPr>
        <w:t>»;</w:t>
      </w:r>
    </w:p>
    <w:p w:rsidR="006E09D0" w:rsidRPr="002329A8" w:rsidRDefault="00247305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>2.11. Возвращенн</w:t>
      </w:r>
      <w:r w:rsidR="007F46B6">
        <w:rPr>
          <w:rFonts w:ascii="Book Antiqua" w:hAnsi="Book Antiqua"/>
          <w:sz w:val="24"/>
          <w:szCs w:val="24"/>
        </w:rPr>
        <w:t>ые</w:t>
      </w:r>
      <w:r>
        <w:rPr>
          <w:rFonts w:ascii="Book Antiqua" w:hAnsi="Book Antiqua"/>
          <w:sz w:val="24"/>
          <w:szCs w:val="24"/>
        </w:rPr>
        <w:t xml:space="preserve"> удостоверени</w:t>
      </w:r>
      <w:r w:rsidR="007F46B6">
        <w:rPr>
          <w:rFonts w:ascii="Book Antiqua" w:hAnsi="Book Antiqua"/>
          <w:sz w:val="24"/>
          <w:szCs w:val="24"/>
        </w:rPr>
        <w:t>я</w:t>
      </w:r>
      <w:r>
        <w:rPr>
          <w:rFonts w:ascii="Book Antiqua" w:hAnsi="Book Antiqua"/>
          <w:sz w:val="24"/>
          <w:szCs w:val="24"/>
        </w:rPr>
        <w:t xml:space="preserve"> </w:t>
      </w:r>
      <w:r w:rsidR="007F46B6">
        <w:rPr>
          <w:rFonts w:ascii="Book Antiqua" w:hAnsi="Book Antiqua"/>
          <w:sz w:val="24"/>
          <w:szCs w:val="24"/>
        </w:rPr>
        <w:t>депутатов</w:t>
      </w:r>
      <w:r>
        <w:rPr>
          <w:rFonts w:ascii="Book Antiqua" w:hAnsi="Book Antiqua"/>
          <w:sz w:val="24"/>
          <w:szCs w:val="24"/>
        </w:rPr>
        <w:t xml:space="preserve"> подлеж</w:t>
      </w:r>
      <w:r w:rsidR="007F46B6">
        <w:rPr>
          <w:rFonts w:ascii="Book Antiqua" w:hAnsi="Book Antiqua"/>
          <w:sz w:val="24"/>
          <w:szCs w:val="24"/>
        </w:rPr>
        <w:t>а</w:t>
      </w:r>
      <w:r>
        <w:rPr>
          <w:rFonts w:ascii="Book Antiqua" w:hAnsi="Book Antiqua"/>
          <w:sz w:val="24"/>
          <w:szCs w:val="24"/>
        </w:rPr>
        <w:t>т уничтожению с составлением соответствующего акта (Приложение №2)</w:t>
      </w:r>
      <w:r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6E09D0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AE6469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2A6D03" w:rsidRPr="002329A8">
        <w:rPr>
          <w:rFonts w:ascii="Book Antiqua" w:hAnsi="Book Antiqua"/>
          <w:color w:val="000000"/>
          <w:sz w:val="24"/>
          <w:szCs w:val="24"/>
          <w:lang w:bidi="ru-RU"/>
        </w:rPr>
        <w:t>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3. Настоящее решение вступает в силу </w:t>
      </w:r>
      <w:r w:rsidR="002329A8">
        <w:rPr>
          <w:rFonts w:ascii="Book Antiqua" w:hAnsi="Book Antiqua"/>
          <w:color w:val="000000"/>
          <w:sz w:val="24"/>
          <w:szCs w:val="24"/>
          <w:lang w:bidi="ru-RU"/>
        </w:rPr>
        <w:t>с момента</w:t>
      </w:r>
      <w:r w:rsidR="00710664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2329A8">
        <w:rPr>
          <w:rFonts w:ascii="Book Antiqua" w:hAnsi="Book Antiqua"/>
          <w:color w:val="000000"/>
          <w:sz w:val="24"/>
          <w:szCs w:val="24"/>
          <w:lang w:bidi="ru-RU"/>
        </w:rPr>
        <w:t>принятия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5B0F6A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AE6469" w:rsidTr="00A71CBE">
        <w:tc>
          <w:tcPr>
            <w:tcW w:w="5637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AE6469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sectPr w:rsidR="002B5C48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AA" w:rsidRDefault="002221AA">
      <w:r>
        <w:separator/>
      </w:r>
    </w:p>
  </w:endnote>
  <w:endnote w:type="continuationSeparator" w:id="0">
    <w:p w:rsidR="002221AA" w:rsidRDefault="002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AA" w:rsidRDefault="002221AA">
      <w:r>
        <w:separator/>
      </w:r>
    </w:p>
  </w:footnote>
  <w:footnote w:type="continuationSeparator" w:id="0">
    <w:p w:rsidR="002221AA" w:rsidRDefault="0022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B410CF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B453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336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1AA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025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73A"/>
    <w:rsid w:val="00321B30"/>
    <w:rsid w:val="0032486E"/>
    <w:rsid w:val="00325641"/>
    <w:rsid w:val="003263BB"/>
    <w:rsid w:val="0032649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4B69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0664"/>
    <w:rsid w:val="00713DA9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077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B7F61"/>
    <w:rsid w:val="009C3E63"/>
    <w:rsid w:val="009C5BDA"/>
    <w:rsid w:val="009C7B29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6569-0284-418E-8BA4-535AB06B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8</cp:revision>
  <cp:lastPrinted>2015-08-26T10:41:00Z</cp:lastPrinted>
  <dcterms:created xsi:type="dcterms:W3CDTF">2016-11-22T08:43:00Z</dcterms:created>
  <dcterms:modified xsi:type="dcterms:W3CDTF">2016-11-23T10:39:00Z</dcterms:modified>
</cp:coreProperties>
</file>