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3C" w:rsidRPr="00010CF5" w:rsidRDefault="0045163C" w:rsidP="00D11DE5">
      <w:pPr>
        <w:pStyle w:val="a4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45163C" w:rsidRPr="00010CF5" w:rsidRDefault="00BC571B" w:rsidP="00D60212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ru-RU"/>
        </w:rPr>
        <w:drawing>
          <wp:inline distT="0" distB="0" distL="0" distR="0" wp14:anchorId="70FBBC5D" wp14:editId="047620A5">
            <wp:extent cx="762000" cy="971550"/>
            <wp:effectExtent l="0" t="0" r="0" b="0"/>
            <wp:docPr id="1" name="Рисунок 1" descr="C:\Users\Admin\Desktop\ГЕРБ К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 КМО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63C" w:rsidRPr="0097752F" w:rsidRDefault="0045163C" w:rsidP="00FC1838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97752F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FC1838" w:rsidRPr="0097752F" w:rsidTr="004B7175">
        <w:tc>
          <w:tcPr>
            <w:tcW w:w="3190" w:type="dxa"/>
          </w:tcPr>
          <w:p w:rsidR="00FC1838" w:rsidRPr="0097752F" w:rsidRDefault="00FC1838" w:rsidP="004B7175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97752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97752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FC1838" w:rsidRPr="0097752F" w:rsidRDefault="0097752F" w:rsidP="00304F4E">
            <w:pPr>
              <w:pStyle w:val="a4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97752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ХХ</w:t>
            </w:r>
            <w:proofErr w:type="gramEnd"/>
            <w:r w:rsidRPr="0097752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VIIII</w:t>
            </w:r>
            <w:r w:rsidRPr="0097752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FC1838" w:rsidRPr="0097752F" w:rsidRDefault="00FC1838" w:rsidP="004B7175">
            <w:pPr>
              <w:pStyle w:val="a4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97752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97752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97752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 w:rsidRPr="0097752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97752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D11DE5" w:rsidRPr="0097752F" w:rsidRDefault="00D11DE5" w:rsidP="0097752F">
      <w:pPr>
        <w:pStyle w:val="a4"/>
        <w:rPr>
          <w:rFonts w:ascii="Book Antiqua" w:hAnsi="Book Antiqua"/>
          <w:b/>
          <w:i/>
          <w:sz w:val="40"/>
          <w:szCs w:val="40"/>
        </w:rPr>
      </w:pPr>
    </w:p>
    <w:p w:rsidR="00D11DE5" w:rsidRPr="0097752F" w:rsidRDefault="0045163C" w:rsidP="0097752F">
      <w:pPr>
        <w:pStyle w:val="a4"/>
        <w:jc w:val="center"/>
        <w:rPr>
          <w:rFonts w:ascii="Book Antiqua" w:hAnsi="Book Antiqua"/>
          <w:b/>
          <w:i/>
          <w:sz w:val="28"/>
          <w:szCs w:val="28"/>
        </w:rPr>
      </w:pPr>
      <w:r w:rsidRPr="0097752F">
        <w:rPr>
          <w:rFonts w:ascii="Book Antiqua" w:hAnsi="Book Antiqua"/>
          <w:b/>
          <w:i/>
          <w:sz w:val="28"/>
          <w:szCs w:val="28"/>
        </w:rPr>
        <w:t>РЕШЕНИЕ</w:t>
      </w:r>
    </w:p>
    <w:p w:rsidR="0045163C" w:rsidRPr="0097752F" w:rsidRDefault="0045163C" w:rsidP="00D11DE5">
      <w:pPr>
        <w:pStyle w:val="a4"/>
        <w:jc w:val="center"/>
        <w:rPr>
          <w:rFonts w:ascii="Book Antiqua" w:hAnsi="Book Antiqua" w:cs="Book Antiqua"/>
          <w:b/>
          <w:bCs/>
          <w:i/>
          <w:iCs/>
          <w:sz w:val="28"/>
          <w:szCs w:val="28"/>
          <w:lang w:val="en-US"/>
        </w:rPr>
      </w:pPr>
      <w:r w:rsidRPr="0097752F">
        <w:rPr>
          <w:rFonts w:ascii="Book Antiqua" w:hAnsi="Book Antiqua"/>
          <w:b/>
          <w:i/>
          <w:sz w:val="28"/>
          <w:szCs w:val="28"/>
        </w:rPr>
        <w:t xml:space="preserve">№ </w:t>
      </w:r>
      <w:r w:rsidR="00FC1838" w:rsidRPr="0097752F">
        <w:rPr>
          <w:rFonts w:ascii="Book Antiqua" w:hAnsi="Book Antiqua"/>
          <w:b/>
          <w:i/>
          <w:sz w:val="28"/>
          <w:szCs w:val="28"/>
        </w:rPr>
        <w:t>2</w:t>
      </w:r>
      <w:r w:rsidR="00304F4E" w:rsidRPr="0097752F">
        <w:rPr>
          <w:rFonts w:ascii="Book Antiqua" w:hAnsi="Book Antiqua"/>
          <w:b/>
          <w:i/>
          <w:sz w:val="28"/>
          <w:szCs w:val="28"/>
        </w:rPr>
        <w:t>9</w:t>
      </w:r>
      <w:r w:rsidR="00FC1838" w:rsidRPr="0097752F">
        <w:rPr>
          <w:rFonts w:ascii="Book Antiqua" w:hAnsi="Book Antiqua"/>
          <w:b/>
          <w:i/>
          <w:sz w:val="28"/>
          <w:szCs w:val="28"/>
        </w:rPr>
        <w:t>/</w:t>
      </w:r>
      <w:r w:rsidR="008A4243">
        <w:rPr>
          <w:rFonts w:ascii="Book Antiqua" w:hAnsi="Book Antiqua"/>
          <w:b/>
          <w:i/>
          <w:sz w:val="28"/>
          <w:szCs w:val="28"/>
        </w:rPr>
        <w:t>115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884"/>
        <w:gridCol w:w="3686"/>
      </w:tblGrid>
      <w:tr w:rsidR="0045163C" w:rsidRPr="00010CF5" w:rsidTr="00392E02">
        <w:tc>
          <w:tcPr>
            <w:tcW w:w="5884" w:type="dxa"/>
          </w:tcPr>
          <w:p w:rsidR="0045163C" w:rsidRPr="0097752F" w:rsidRDefault="0097752F" w:rsidP="00304F4E">
            <w:pPr>
              <w:pStyle w:val="a4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97752F">
              <w:rPr>
                <w:rFonts w:ascii="Book Antiqua" w:hAnsi="Book Antiqua" w:cs="Book Antiqua"/>
                <w:sz w:val="24"/>
                <w:szCs w:val="24"/>
              </w:rPr>
              <w:t>22.03.</w:t>
            </w:r>
            <w:r w:rsidR="00304F4E" w:rsidRPr="0097752F">
              <w:rPr>
                <w:rFonts w:ascii="Book Antiqua" w:hAnsi="Book Antiqua" w:cs="Book Antiqua"/>
                <w:sz w:val="24"/>
                <w:szCs w:val="24"/>
              </w:rPr>
              <w:t>2019</w:t>
            </w:r>
            <w:r w:rsidR="0045163C" w:rsidRPr="0097752F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45163C" w:rsidRPr="00010CF5" w:rsidRDefault="00A75D39" w:rsidP="00392E02">
            <w:pPr>
              <w:pStyle w:val="a4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97752F">
              <w:rPr>
                <w:rFonts w:ascii="Book Antiqua" w:hAnsi="Book Antiqua" w:cs="Book Antiqua"/>
                <w:sz w:val="24"/>
                <w:szCs w:val="24"/>
              </w:rPr>
              <w:t>п</w:t>
            </w:r>
            <w:r w:rsidR="0045163C" w:rsidRPr="0097752F">
              <w:rPr>
                <w:rFonts w:ascii="Book Antiqua" w:hAnsi="Book Antiqua" w:cs="Book Antiqua"/>
                <w:sz w:val="24"/>
                <w:szCs w:val="24"/>
              </w:rPr>
              <w:t>гт</w:t>
            </w:r>
            <w:r w:rsidRPr="0097752F">
              <w:rPr>
                <w:rFonts w:ascii="Book Antiqua" w:hAnsi="Book Antiqua" w:cs="Book Antiqua"/>
                <w:sz w:val="24"/>
                <w:szCs w:val="24"/>
              </w:rPr>
              <w:t>.</w:t>
            </w:r>
            <w:r w:rsidR="0045163C" w:rsidRPr="0097752F">
              <w:rPr>
                <w:rFonts w:ascii="Book Antiqua" w:hAnsi="Book Antiqua" w:cs="Book Antiqua"/>
                <w:sz w:val="24"/>
                <w:szCs w:val="24"/>
              </w:rPr>
              <w:t xml:space="preserve"> Кача</w:t>
            </w:r>
          </w:p>
        </w:tc>
      </w:tr>
    </w:tbl>
    <w:p w:rsidR="00F14B01" w:rsidRPr="00717E5F" w:rsidRDefault="00F14B01" w:rsidP="00F14B01">
      <w:pPr>
        <w:tabs>
          <w:tab w:val="left" w:pos="5387"/>
        </w:tabs>
        <w:spacing w:after="0" w:line="240" w:lineRule="auto"/>
        <w:ind w:right="-1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A7107A" w:rsidRPr="00A7107A" w:rsidRDefault="00A7107A" w:rsidP="00A7107A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07A">
        <w:rPr>
          <w:rFonts w:ascii="Times New Roman" w:hAnsi="Times New Roman" w:cs="Times New Roman"/>
          <w:b/>
          <w:sz w:val="24"/>
          <w:szCs w:val="24"/>
        </w:rPr>
        <w:t xml:space="preserve">О Порядке сообщения лицами, замещающими муниципальные должности </w:t>
      </w:r>
      <w:r>
        <w:rPr>
          <w:rFonts w:ascii="Times New Roman" w:hAnsi="Times New Roman" w:cs="Times New Roman"/>
          <w:b/>
          <w:sz w:val="24"/>
          <w:szCs w:val="24"/>
        </w:rPr>
        <w:t>Качинского</w:t>
      </w:r>
      <w:r w:rsidRPr="00A7107A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города Севастополя</w:t>
      </w:r>
    </w:p>
    <w:p w:rsidR="00A7107A" w:rsidRPr="00A7107A" w:rsidRDefault="00A7107A" w:rsidP="00A7107A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07A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7107A" w:rsidRDefault="00A7107A" w:rsidP="00A7107A">
      <w:pPr>
        <w:pStyle w:val="a4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ABC" w:rsidRDefault="00210ABC" w:rsidP="00210AB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частью 4.1 статьи 12.1 Федерального закона от 25 декабря 2008 года № 273-ФЗ «О противодействии коррупции», статьи 17 Закона города Севастополя от 11.06.2014 № 30-ЗС «О противодействии коррупции», </w:t>
      </w:r>
      <w:r w:rsidR="00AA6BB6" w:rsidRPr="00AA6BB6">
        <w:rPr>
          <w:rFonts w:ascii="Times New Roman" w:hAnsi="Times New Roman" w:cs="Times New Roman"/>
          <w:color w:val="000000" w:themeColor="text1"/>
          <w:sz w:val="24"/>
          <w:szCs w:val="24"/>
        </w:rPr>
        <w:t>Уставом внутригородского муниципального образования города Севастополя Качинский муниципальный округ, утвержденного решением Совета Качинского муниципально</w:t>
      </w:r>
      <w:r w:rsidR="00AA6BB6">
        <w:rPr>
          <w:rFonts w:ascii="Times New Roman" w:hAnsi="Times New Roman" w:cs="Times New Roman"/>
          <w:color w:val="000000" w:themeColor="text1"/>
          <w:sz w:val="24"/>
          <w:szCs w:val="24"/>
        </w:rPr>
        <w:t>го округа от 19.03.2015 № 13</w:t>
      </w: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Совет </w:t>
      </w:r>
      <w:r w:rsidR="00AA6BB6">
        <w:rPr>
          <w:rFonts w:ascii="Times New Roman" w:hAnsi="Times New Roman" w:cs="Times New Roman"/>
          <w:color w:val="000000" w:themeColor="text1"/>
          <w:sz w:val="24"/>
          <w:szCs w:val="24"/>
        </w:rPr>
        <w:t>Качинског</w:t>
      </w: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муниципального округа </w:t>
      </w:r>
      <w:proofErr w:type="gramEnd"/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РЕШИЛ</w:t>
      </w:r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1.Утвердить прилагаемый Порядок сообщения лицами, замещающими муниципальные должности </w:t>
      </w:r>
      <w:r w:rsidR="00AA6BB6" w:rsidRPr="00AA6BB6">
        <w:rPr>
          <w:rFonts w:ascii="Times New Roman" w:hAnsi="Times New Roman" w:cs="Times New Roman"/>
          <w:color w:val="000000" w:themeColor="text1"/>
          <w:sz w:val="24"/>
          <w:szCs w:val="24"/>
        </w:rPr>
        <w:t>Качинского</w:t>
      </w: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города Севастополя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>2.Настоящее решение подлежит официальному опубликованию на официальном сайте муниципального образования в информационно – телекоммуникационной сети Интернет.</w:t>
      </w:r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>3.Настоящее решение вступает в силу с момента его официального опубликования.</w:t>
      </w:r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>4. Контроль исполнения настоящего решения оставляю за собой.</w:t>
      </w:r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e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AA6BB6" w:rsidRPr="00E77603" w:rsidTr="004B341F">
        <w:tc>
          <w:tcPr>
            <w:tcW w:w="5637" w:type="dxa"/>
            <w:vAlign w:val="center"/>
            <w:hideMark/>
          </w:tcPr>
          <w:p w:rsidR="00AA6BB6" w:rsidRDefault="00AA6BB6" w:rsidP="004B341F">
            <w:pPr>
              <w:pStyle w:val="a4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  <w:p w:rsidR="00AA6BB6" w:rsidRPr="00D53E9E" w:rsidRDefault="00AA6BB6" w:rsidP="004B341F">
            <w:pPr>
              <w:pStyle w:val="a4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D53E9E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D53E9E">
              <w:rPr>
                <w:rFonts w:ascii="Book Antiqua" w:hAnsi="Book Antiqua"/>
                <w:b/>
                <w:i/>
                <w:sz w:val="24"/>
                <w:szCs w:val="24"/>
              </w:rPr>
              <w:t>исполняющий</w:t>
            </w:r>
            <w:proofErr w:type="gramEnd"/>
            <w:r w:rsidRPr="00D53E9E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полномочия председателя Совета,</w:t>
            </w:r>
          </w:p>
          <w:p w:rsidR="00AA6BB6" w:rsidRPr="00E77603" w:rsidRDefault="00AA6BB6" w:rsidP="004B341F">
            <w:pPr>
              <w:pStyle w:val="a4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D53E9E">
              <w:rPr>
                <w:rFonts w:ascii="Book Antiqua" w:hAnsi="Book Antiqua"/>
                <w:b/>
                <w:i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AA6BB6" w:rsidRPr="00E77603" w:rsidRDefault="00AA6BB6" w:rsidP="004B341F">
            <w:pPr>
              <w:pStyle w:val="a4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AA6BB6" w:rsidRPr="00E77603" w:rsidRDefault="00AA6BB6" w:rsidP="004B341F">
            <w:pPr>
              <w:pStyle w:val="a4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A6BB6" w:rsidRPr="00E77603" w:rsidRDefault="00AA6BB6" w:rsidP="004B341F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AA6BB6" w:rsidRPr="00E77603" w:rsidRDefault="00AA6BB6" w:rsidP="004B341F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AA6BB6" w:rsidRDefault="00AA6BB6" w:rsidP="00AA6BB6">
      <w:pPr>
        <w:pStyle w:val="14"/>
        <w:keepNext/>
        <w:keepLines/>
        <w:shd w:val="clear" w:color="auto" w:fill="auto"/>
        <w:spacing w:after="0" w:line="240" w:lineRule="auto"/>
        <w:rPr>
          <w:rFonts w:ascii="Book Antiqua" w:hAnsi="Book Antiqua"/>
          <w:sz w:val="28"/>
          <w:szCs w:val="28"/>
        </w:rPr>
      </w:pPr>
    </w:p>
    <w:p w:rsidR="00AA6BB6" w:rsidRDefault="00AA6BB6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BB6" w:rsidRDefault="00AA6BB6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BB6" w:rsidRDefault="00AA6BB6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BB6" w:rsidRDefault="00AA6BB6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BB6" w:rsidRDefault="00AA6BB6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BB6" w:rsidRDefault="00AA6BB6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BB6" w:rsidRDefault="00AA6BB6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107A" w:rsidRPr="00A7107A" w:rsidRDefault="00A7107A" w:rsidP="00AA6BB6">
      <w:pPr>
        <w:pStyle w:val="a4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AA6BB6" w:rsidRDefault="00A7107A" w:rsidP="00AA6BB6">
      <w:pPr>
        <w:pStyle w:val="a4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8A4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решению</w:t>
      </w: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</w:t>
      </w:r>
      <w:r w:rsidR="00AA6BB6">
        <w:rPr>
          <w:rFonts w:ascii="Times New Roman" w:hAnsi="Times New Roman" w:cs="Times New Roman"/>
          <w:color w:val="000000" w:themeColor="text1"/>
          <w:sz w:val="24"/>
          <w:szCs w:val="24"/>
        </w:rPr>
        <w:t>Качинского</w:t>
      </w:r>
    </w:p>
    <w:p w:rsidR="00A7107A" w:rsidRPr="00A7107A" w:rsidRDefault="00A7107A" w:rsidP="00AA6BB6">
      <w:pPr>
        <w:pStyle w:val="a4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округа  г. Севастополя </w:t>
      </w:r>
    </w:p>
    <w:p w:rsidR="00A7107A" w:rsidRPr="00A7107A" w:rsidRDefault="00A7107A" w:rsidP="00AA6BB6">
      <w:pPr>
        <w:pStyle w:val="a4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8A4243">
        <w:rPr>
          <w:rFonts w:ascii="Times New Roman" w:hAnsi="Times New Roman" w:cs="Times New Roman"/>
          <w:color w:val="000000" w:themeColor="text1"/>
          <w:sz w:val="24"/>
          <w:szCs w:val="24"/>
        </w:rPr>
        <w:t>22.03.2019 № 29/115</w:t>
      </w:r>
    </w:p>
    <w:p w:rsidR="00A7107A" w:rsidRPr="00A7107A" w:rsidRDefault="00A7107A" w:rsidP="00AA6BB6">
      <w:pPr>
        <w:pStyle w:val="a4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107A" w:rsidRPr="00AA6BB6" w:rsidRDefault="00A7107A" w:rsidP="00AA6BB6">
      <w:pPr>
        <w:pStyle w:val="a4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6B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Порядок сообщения лицами, замещающими муниципальные должности </w:t>
      </w:r>
      <w:r w:rsidR="00AA6BB6" w:rsidRPr="00AA6B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Качинского </w:t>
      </w:r>
      <w:r w:rsidRPr="00AA6B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округа города Севастополя</w:t>
      </w:r>
      <w:r w:rsidR="00AA6BB6" w:rsidRPr="00AA6B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A6B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Настоящий Порядок устанавливает процедуру сообщения лицами, замещающими муниципальные должности </w:t>
      </w:r>
      <w:r w:rsidR="00AA6BB6">
        <w:rPr>
          <w:rFonts w:ascii="Times New Roman" w:hAnsi="Times New Roman" w:cs="Times New Roman"/>
          <w:color w:val="000000" w:themeColor="text1"/>
          <w:sz w:val="24"/>
          <w:szCs w:val="24"/>
        </w:rPr>
        <w:t>Качинского</w:t>
      </w: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города Севастополя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Лицо, замещающее муниципальную должность, направляет в Совет </w:t>
      </w:r>
      <w:r w:rsidR="00AA6BB6">
        <w:rPr>
          <w:rFonts w:ascii="Times New Roman" w:hAnsi="Times New Roman" w:cs="Times New Roman"/>
          <w:color w:val="000000" w:themeColor="text1"/>
          <w:sz w:val="24"/>
          <w:szCs w:val="24"/>
        </w:rPr>
        <w:t>Качинского</w:t>
      </w: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города Севастополя (далее – координационный орган) уведомление, составленное по форме согласно приложению 1 к настоящему Порядку.</w:t>
      </w:r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>5. Уведомление подписывает лицо, замещающее муниципальную должность, лично с указанием даты его составления.</w:t>
      </w:r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>6. Лицо, замещающее муниципальную должность, подает уведомление любым удобным для него способом (лично или по почте).</w:t>
      </w:r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>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также подтверждающие принятие мер по предотвращению и (или) урегулированию конфликта интересов.</w:t>
      </w:r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Прием и регистрация уведомления осуществляется Советом </w:t>
      </w:r>
      <w:r w:rsidR="00AA6BB6">
        <w:rPr>
          <w:rFonts w:ascii="Times New Roman" w:hAnsi="Times New Roman" w:cs="Times New Roman"/>
          <w:color w:val="000000" w:themeColor="text1"/>
          <w:sz w:val="24"/>
          <w:szCs w:val="24"/>
        </w:rPr>
        <w:t>Качинского</w:t>
      </w: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города Севастополя.</w:t>
      </w:r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>8. Уведомления подлежат обязательной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далее журнал регистрации уведомлений), составленном по форме согласно приложению 2 к настоящему Порядку.</w:t>
      </w:r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уведомления осуществляется в день его поступления. Отказ в регистрации уведомления не допускается.</w:t>
      </w:r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поступления уведомления по почте в праздничный день или выходной день его регистрация осуществляется в рабочий день, следующий за праздничным или выходным днем.</w:t>
      </w:r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Журнал регистрации уведомлений должен быть прошит, пронумерован и заверен печатью. </w:t>
      </w:r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>9. Копия зарегистрированного в установленном порядке уведомления выдается лицу, замещающему муниципальную должность, под роспись либо направляется по почте с уведомлением о вручении.</w:t>
      </w:r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Должностное лицо внутригородского муниципального образования города Севастополя </w:t>
      </w:r>
      <w:r w:rsidR="00AA6BB6">
        <w:rPr>
          <w:rFonts w:ascii="Times New Roman" w:hAnsi="Times New Roman" w:cs="Times New Roman"/>
          <w:color w:val="000000" w:themeColor="text1"/>
          <w:sz w:val="24"/>
          <w:szCs w:val="24"/>
        </w:rPr>
        <w:t>Качинского</w:t>
      </w: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заместитель главы местной </w:t>
      </w: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администрации </w:t>
      </w:r>
      <w:r w:rsidR="00AA6BB6">
        <w:rPr>
          <w:rFonts w:ascii="Times New Roman" w:hAnsi="Times New Roman" w:cs="Times New Roman"/>
          <w:color w:val="000000" w:themeColor="text1"/>
          <w:sz w:val="24"/>
          <w:szCs w:val="24"/>
        </w:rPr>
        <w:t>Качинского</w:t>
      </w: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осуществляет предварительное рассмотрение уведомления.</w:t>
      </w:r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предварительного рассмотрения уведомления </w:t>
      </w:r>
      <w:r w:rsidR="003D6E42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должностное лицо</w:t>
      </w: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право получать в установленном порядке от лица, направившего уведомление, пояснения по изложенным в нем обстоятельствам, а председатель координационного органа может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По результатам предварительного рассмотрения уведомления Совет </w:t>
      </w:r>
      <w:r w:rsidR="00556501">
        <w:rPr>
          <w:rFonts w:ascii="Times New Roman" w:hAnsi="Times New Roman" w:cs="Times New Roman"/>
          <w:color w:val="000000" w:themeColor="text1"/>
          <w:sz w:val="24"/>
          <w:szCs w:val="24"/>
        </w:rPr>
        <w:t>Качинского</w:t>
      </w: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города Севастополя подготавливает мотивированное заключение.</w:t>
      </w:r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Уведомление, заключение и другие материалы, полученные в ходе предварительного рассмотрения уведомления, в течение 7 рабочих дней со дня поступления представляются председателю координационного органа. </w:t>
      </w:r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направления запросов, указанных в абзаце втором пункта 10 настоящего Порядка, уведомление, заключение и другие материалы представляются председателю координационного органа в течение 45 дней со дня поступления. Указанный срок может быть продлен, но не более чем на 30 дней.</w:t>
      </w:r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107A" w:rsidRPr="00A7107A" w:rsidRDefault="00A7107A" w:rsidP="00556501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556501" w:rsidRDefault="00556501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501" w:rsidRDefault="00556501" w:rsidP="003D6E42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ae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3D6E42" w:rsidRPr="00E77603" w:rsidTr="008E6788">
        <w:tc>
          <w:tcPr>
            <w:tcW w:w="5637" w:type="dxa"/>
            <w:vAlign w:val="center"/>
            <w:hideMark/>
          </w:tcPr>
          <w:p w:rsidR="003D6E42" w:rsidRDefault="003D6E42" w:rsidP="008E6788">
            <w:pPr>
              <w:pStyle w:val="a4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  <w:p w:rsidR="003D6E42" w:rsidRPr="00D53E9E" w:rsidRDefault="003D6E42" w:rsidP="008E6788">
            <w:pPr>
              <w:pStyle w:val="a4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D53E9E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D53E9E">
              <w:rPr>
                <w:rFonts w:ascii="Book Antiqua" w:hAnsi="Book Antiqua"/>
                <w:b/>
                <w:i/>
                <w:sz w:val="24"/>
                <w:szCs w:val="24"/>
              </w:rPr>
              <w:t>исполняющий</w:t>
            </w:r>
            <w:proofErr w:type="gramEnd"/>
            <w:r w:rsidRPr="00D53E9E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полномочия председателя Совета,</w:t>
            </w:r>
          </w:p>
          <w:p w:rsidR="003D6E42" w:rsidRPr="00E77603" w:rsidRDefault="003D6E42" w:rsidP="008E6788">
            <w:pPr>
              <w:pStyle w:val="a4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D53E9E">
              <w:rPr>
                <w:rFonts w:ascii="Book Antiqua" w:hAnsi="Book Antiqua"/>
                <w:b/>
                <w:i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3D6E42" w:rsidRPr="00E77603" w:rsidRDefault="003D6E42" w:rsidP="008E6788">
            <w:pPr>
              <w:pStyle w:val="a4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3D6E42" w:rsidRPr="00E77603" w:rsidRDefault="003D6E42" w:rsidP="008E6788">
            <w:pPr>
              <w:pStyle w:val="a4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3D6E42" w:rsidRPr="00E77603" w:rsidRDefault="003D6E42" w:rsidP="008E6788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3D6E42" w:rsidRPr="00E77603" w:rsidRDefault="003D6E42" w:rsidP="008E6788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556501" w:rsidRDefault="00556501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501" w:rsidRDefault="00556501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501" w:rsidRDefault="00556501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501" w:rsidRDefault="00556501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501" w:rsidRDefault="00556501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501" w:rsidRDefault="00556501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501" w:rsidRDefault="00556501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501" w:rsidRDefault="00556501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501" w:rsidRDefault="00556501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501" w:rsidRDefault="00556501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501" w:rsidRDefault="00556501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501" w:rsidRDefault="00556501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501" w:rsidRDefault="00556501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501" w:rsidRDefault="00556501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501" w:rsidRDefault="00556501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501" w:rsidRDefault="00556501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501" w:rsidRDefault="00556501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501" w:rsidRDefault="00556501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501" w:rsidRDefault="00556501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501" w:rsidRDefault="00556501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501" w:rsidRDefault="00556501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501" w:rsidRDefault="00556501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501" w:rsidRDefault="00556501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501" w:rsidRDefault="00556501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501" w:rsidRDefault="00556501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501" w:rsidRDefault="00556501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501" w:rsidRDefault="00556501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501" w:rsidRDefault="00556501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501" w:rsidRDefault="00556501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501" w:rsidRDefault="00556501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501" w:rsidRDefault="00556501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501" w:rsidRPr="00556501" w:rsidRDefault="00556501" w:rsidP="0055650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6501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556501" w:rsidRPr="00556501" w:rsidRDefault="00556501" w:rsidP="00556501">
      <w:pPr>
        <w:autoSpaceDE w:val="0"/>
        <w:autoSpaceDN w:val="0"/>
        <w:adjustRightInd w:val="0"/>
        <w:spacing w:after="0" w:line="240" w:lineRule="auto"/>
        <w:ind w:left="4536" w:right="1"/>
        <w:rPr>
          <w:rFonts w:ascii="Times New Roman" w:eastAsia="Times New Roman" w:hAnsi="Times New Roman" w:cs="Times New Roman"/>
          <w:sz w:val="28"/>
          <w:szCs w:val="28"/>
        </w:rPr>
      </w:pPr>
      <w:r w:rsidRPr="00556501">
        <w:rPr>
          <w:rFonts w:ascii="Times New Roman" w:eastAsia="Times New Roman" w:hAnsi="Times New Roman" w:cs="Times New Roman"/>
          <w:sz w:val="28"/>
          <w:szCs w:val="28"/>
        </w:rPr>
        <w:t xml:space="preserve">к Порядку сообщения лицами, замещающими муниципальные </w:t>
      </w:r>
    </w:p>
    <w:p w:rsidR="00556501" w:rsidRPr="00556501" w:rsidRDefault="00556501" w:rsidP="00556501">
      <w:pPr>
        <w:autoSpaceDE w:val="0"/>
        <w:autoSpaceDN w:val="0"/>
        <w:adjustRightInd w:val="0"/>
        <w:spacing w:after="0" w:line="240" w:lineRule="auto"/>
        <w:ind w:left="4536" w:right="1"/>
        <w:rPr>
          <w:rFonts w:ascii="Times New Roman" w:eastAsia="Times New Roman" w:hAnsi="Times New Roman" w:cs="Times New Roman"/>
          <w:sz w:val="28"/>
          <w:szCs w:val="28"/>
        </w:rPr>
      </w:pPr>
      <w:r w:rsidRPr="00556501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Pr="005565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Качинского </w:t>
      </w:r>
      <w:r w:rsidRPr="0055650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города Севастополя о возникновении </w:t>
      </w:r>
    </w:p>
    <w:p w:rsidR="00556501" w:rsidRPr="00556501" w:rsidRDefault="00556501" w:rsidP="00556501">
      <w:pPr>
        <w:autoSpaceDE w:val="0"/>
        <w:autoSpaceDN w:val="0"/>
        <w:adjustRightInd w:val="0"/>
        <w:spacing w:after="0" w:line="240" w:lineRule="auto"/>
        <w:ind w:left="4536" w:right="1"/>
        <w:rPr>
          <w:rFonts w:ascii="Times New Roman" w:eastAsia="Times New Roman" w:hAnsi="Times New Roman" w:cs="Times New Roman"/>
          <w:sz w:val="28"/>
          <w:szCs w:val="28"/>
        </w:rPr>
      </w:pPr>
      <w:r w:rsidRPr="00556501">
        <w:rPr>
          <w:rFonts w:ascii="Times New Roman" w:eastAsia="Times New Roman" w:hAnsi="Times New Roman" w:cs="Times New Roman"/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56501" w:rsidRPr="00556501" w:rsidRDefault="00556501" w:rsidP="005565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501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556501" w:rsidRPr="00556501" w:rsidRDefault="00556501" w:rsidP="005565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501">
        <w:rPr>
          <w:rFonts w:ascii="Times New Roman" w:eastAsia="Times New Roman" w:hAnsi="Times New Roman" w:cs="Times New Roman"/>
          <w:sz w:val="28"/>
          <w:szCs w:val="28"/>
        </w:rPr>
        <w:t>(отметка об ознакомлении)</w:t>
      </w:r>
    </w:p>
    <w:p w:rsidR="00556501" w:rsidRPr="00556501" w:rsidRDefault="00556501" w:rsidP="00556501">
      <w:pPr>
        <w:widowControl w:val="0"/>
        <w:autoSpaceDE w:val="0"/>
        <w:autoSpaceDN w:val="0"/>
        <w:adjustRightInd w:val="0"/>
        <w:spacing w:after="0" w:line="240" w:lineRule="auto"/>
        <w:ind w:left="44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Качинского </w:t>
      </w:r>
      <w:r w:rsidRPr="0055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города Севастополя</w:t>
      </w:r>
    </w:p>
    <w:p w:rsidR="00556501" w:rsidRPr="00556501" w:rsidRDefault="00556501" w:rsidP="00556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501" w:rsidRPr="00556501" w:rsidRDefault="00556501" w:rsidP="00556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65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56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565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</w:t>
      </w:r>
    </w:p>
    <w:p w:rsidR="00556501" w:rsidRPr="00556501" w:rsidRDefault="00556501" w:rsidP="00556501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65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лица, замещающего муниципальную должность)</w:t>
      </w:r>
    </w:p>
    <w:p w:rsidR="00556501" w:rsidRPr="00556501" w:rsidRDefault="00556501" w:rsidP="00556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65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</w:t>
      </w:r>
    </w:p>
    <w:p w:rsidR="00556501" w:rsidRPr="00556501" w:rsidRDefault="00556501" w:rsidP="0055650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65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(замещаемая должность)</w:t>
      </w:r>
    </w:p>
    <w:p w:rsidR="00556501" w:rsidRDefault="00556501" w:rsidP="00556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37"/>
      <w:bookmarkEnd w:id="1"/>
    </w:p>
    <w:p w:rsidR="00556501" w:rsidRDefault="00556501" w:rsidP="00556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501" w:rsidRPr="00556501" w:rsidRDefault="00556501" w:rsidP="00556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556501" w:rsidRPr="00556501" w:rsidRDefault="00556501" w:rsidP="00556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5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</w:t>
      </w:r>
    </w:p>
    <w:p w:rsidR="00556501" w:rsidRPr="00556501" w:rsidRDefault="00556501" w:rsidP="00556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обязанностей, </w:t>
      </w:r>
      <w:proofErr w:type="gramStart"/>
      <w:r w:rsidRPr="00556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55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или может</w:t>
      </w:r>
    </w:p>
    <w:p w:rsidR="00556501" w:rsidRPr="00556501" w:rsidRDefault="00556501" w:rsidP="00556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5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к конфликту интересов</w:t>
      </w:r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>нужное</w:t>
      </w:r>
      <w:proofErr w:type="gramEnd"/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подчеркнуть).</w:t>
      </w:r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</w:t>
      </w:r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Предлагаемые меры по предотвращению или  регулированию конфликта интересов: _____________________________________________</w:t>
      </w:r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Намереваюсь (не намереваюсь) лично присутствовать на заседании _______________________________________________________ </w:t>
      </w:r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>(указать наименование координационного органа по противодействию коррупции</w:t>
      </w:r>
      <w:proofErr w:type="gramEnd"/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>при представительном органе местного самоуправления)</w:t>
      </w:r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>при рассмотрении настоящего уведомления (</w:t>
      </w:r>
      <w:proofErr w:type="gramStart"/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>нужное</w:t>
      </w:r>
      <w:proofErr w:type="gramEnd"/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подчеркнуть).</w:t>
      </w:r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>«__» ________ 20__ г. _____________________  ______________________</w:t>
      </w:r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proofErr w:type="gramStart"/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>(подпись лица, замещающего        (расшифровка подписи)</w:t>
      </w:r>
      <w:proofErr w:type="gramEnd"/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</w:t>
      </w: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муниципальную должность)</w:t>
      </w:r>
    </w:p>
    <w:p w:rsidR="00A7107A" w:rsidRPr="00A7107A" w:rsidRDefault="00A7107A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340B" w:rsidRPr="00556501" w:rsidRDefault="00B0340B" w:rsidP="00B0340B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6501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B0340B" w:rsidRPr="00556501" w:rsidRDefault="00B0340B" w:rsidP="00B0340B">
      <w:pPr>
        <w:autoSpaceDE w:val="0"/>
        <w:autoSpaceDN w:val="0"/>
        <w:adjustRightInd w:val="0"/>
        <w:spacing w:after="0" w:line="240" w:lineRule="auto"/>
        <w:ind w:left="4536" w:right="1"/>
        <w:rPr>
          <w:rFonts w:ascii="Times New Roman" w:eastAsia="Times New Roman" w:hAnsi="Times New Roman" w:cs="Times New Roman"/>
          <w:sz w:val="28"/>
          <w:szCs w:val="28"/>
        </w:rPr>
      </w:pPr>
      <w:r w:rsidRPr="00556501">
        <w:rPr>
          <w:rFonts w:ascii="Times New Roman" w:eastAsia="Times New Roman" w:hAnsi="Times New Roman" w:cs="Times New Roman"/>
          <w:sz w:val="28"/>
          <w:szCs w:val="28"/>
        </w:rPr>
        <w:t xml:space="preserve">к Порядку сообщения лицами, замещающими муниципальные </w:t>
      </w:r>
    </w:p>
    <w:p w:rsidR="00B0340B" w:rsidRPr="00556501" w:rsidRDefault="00B0340B" w:rsidP="00B0340B">
      <w:pPr>
        <w:autoSpaceDE w:val="0"/>
        <w:autoSpaceDN w:val="0"/>
        <w:adjustRightInd w:val="0"/>
        <w:spacing w:after="0" w:line="240" w:lineRule="auto"/>
        <w:ind w:left="4536" w:right="1"/>
        <w:rPr>
          <w:rFonts w:ascii="Times New Roman" w:eastAsia="Times New Roman" w:hAnsi="Times New Roman" w:cs="Times New Roman"/>
          <w:sz w:val="28"/>
          <w:szCs w:val="28"/>
        </w:rPr>
      </w:pPr>
      <w:r w:rsidRPr="00556501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Pr="005565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Качинского </w:t>
      </w:r>
      <w:r w:rsidRPr="0055650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города Севастополя о возникновении </w:t>
      </w:r>
    </w:p>
    <w:p w:rsidR="00B0340B" w:rsidRPr="00556501" w:rsidRDefault="00B0340B" w:rsidP="00B0340B">
      <w:pPr>
        <w:autoSpaceDE w:val="0"/>
        <w:autoSpaceDN w:val="0"/>
        <w:adjustRightInd w:val="0"/>
        <w:spacing w:after="0" w:line="240" w:lineRule="auto"/>
        <w:ind w:left="4536" w:right="1"/>
        <w:rPr>
          <w:rFonts w:ascii="Times New Roman" w:eastAsia="Times New Roman" w:hAnsi="Times New Roman" w:cs="Times New Roman"/>
          <w:sz w:val="28"/>
          <w:szCs w:val="28"/>
        </w:rPr>
      </w:pPr>
      <w:r w:rsidRPr="00556501">
        <w:rPr>
          <w:rFonts w:ascii="Times New Roman" w:eastAsia="Times New Roman" w:hAnsi="Times New Roman" w:cs="Times New Roman"/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0340B" w:rsidRDefault="00B0340B" w:rsidP="00B0340B">
      <w:pPr>
        <w:pStyle w:val="a4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40B" w:rsidRDefault="00B0340B" w:rsidP="00B0340B">
      <w:pPr>
        <w:pStyle w:val="a4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40B" w:rsidRDefault="00B0340B" w:rsidP="00B0340B">
      <w:pPr>
        <w:pStyle w:val="a4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107A" w:rsidRPr="00A7107A" w:rsidRDefault="00A7107A" w:rsidP="00B0340B">
      <w:pPr>
        <w:pStyle w:val="a4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>Журнал</w:t>
      </w:r>
    </w:p>
    <w:p w:rsidR="00A7107A" w:rsidRPr="00A7107A" w:rsidRDefault="00A7107A" w:rsidP="00B0340B">
      <w:pPr>
        <w:pStyle w:val="a4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 уведомлений о возникновении личной заинтересованности при исполнении</w:t>
      </w:r>
      <w:r w:rsidR="00B03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должностных обязанностей, которая приводит или может</w:t>
      </w:r>
    </w:p>
    <w:p w:rsidR="00A7107A" w:rsidRPr="00A7107A" w:rsidRDefault="00A7107A" w:rsidP="00B0340B">
      <w:pPr>
        <w:pStyle w:val="a4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7A">
        <w:rPr>
          <w:rFonts w:ascii="Times New Roman" w:hAnsi="Times New Roman" w:cs="Times New Roman"/>
          <w:color w:val="000000" w:themeColor="text1"/>
          <w:sz w:val="24"/>
          <w:szCs w:val="24"/>
        </w:rPr>
        <w:t>привести к конфликту интересов</w:t>
      </w:r>
    </w:p>
    <w:p w:rsidR="00A7107A" w:rsidRPr="00A7107A" w:rsidRDefault="00A7107A" w:rsidP="00B0340B">
      <w:pPr>
        <w:pStyle w:val="a4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40B" w:rsidRPr="00B0340B" w:rsidRDefault="00B0340B" w:rsidP="00B0340B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40B" w:rsidRPr="00B0340B" w:rsidRDefault="00B0340B" w:rsidP="00B0340B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40B">
        <w:rPr>
          <w:rFonts w:ascii="Times New Roman" w:hAnsi="Times New Roman" w:cs="Times New Roman"/>
          <w:color w:val="000000" w:themeColor="text1"/>
          <w:sz w:val="24"/>
          <w:szCs w:val="24"/>
        </w:rPr>
        <w:t>Начат «____» ____________________ 20___ г.</w:t>
      </w:r>
    </w:p>
    <w:p w:rsidR="00B0340B" w:rsidRPr="00B0340B" w:rsidRDefault="00B0340B" w:rsidP="00B0340B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40B">
        <w:rPr>
          <w:rFonts w:ascii="Times New Roman" w:hAnsi="Times New Roman" w:cs="Times New Roman"/>
          <w:color w:val="000000" w:themeColor="text1"/>
          <w:sz w:val="24"/>
          <w:szCs w:val="24"/>
        </w:rPr>
        <w:t>Окончен «____» ____________________ 20___ г.</w:t>
      </w:r>
    </w:p>
    <w:p w:rsidR="00B0340B" w:rsidRPr="00B0340B" w:rsidRDefault="00B0340B" w:rsidP="00B0340B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40B">
        <w:rPr>
          <w:rFonts w:ascii="Times New Roman" w:hAnsi="Times New Roman" w:cs="Times New Roman"/>
          <w:color w:val="000000" w:themeColor="text1"/>
          <w:sz w:val="24"/>
          <w:szCs w:val="24"/>
        </w:rPr>
        <w:t>На _____ листах.</w:t>
      </w:r>
    </w:p>
    <w:p w:rsidR="00B0340B" w:rsidRPr="00B0340B" w:rsidRDefault="00B0340B" w:rsidP="00B0340B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2112"/>
        <w:gridCol w:w="2001"/>
        <w:gridCol w:w="2222"/>
        <w:gridCol w:w="1593"/>
      </w:tblGrid>
      <w:tr w:rsidR="00B0340B" w:rsidRPr="00B0340B" w:rsidTr="004B341F">
        <w:tc>
          <w:tcPr>
            <w:tcW w:w="2093" w:type="dxa"/>
            <w:shd w:val="clear" w:color="auto" w:fill="auto"/>
          </w:tcPr>
          <w:p w:rsidR="00B0340B" w:rsidRPr="00B0340B" w:rsidRDefault="00B0340B" w:rsidP="00B0340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и дата регистрации уведомления</w:t>
            </w:r>
          </w:p>
        </w:tc>
        <w:tc>
          <w:tcPr>
            <w:tcW w:w="3119" w:type="dxa"/>
            <w:shd w:val="clear" w:color="auto" w:fill="auto"/>
          </w:tcPr>
          <w:p w:rsidR="00B0340B" w:rsidRPr="00B0340B" w:rsidRDefault="00B0340B" w:rsidP="00B0340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лица, замещающего муниципальную должность, подавшего уведомление</w:t>
            </w:r>
          </w:p>
        </w:tc>
        <w:tc>
          <w:tcPr>
            <w:tcW w:w="4110" w:type="dxa"/>
            <w:shd w:val="clear" w:color="auto" w:fill="auto"/>
          </w:tcPr>
          <w:p w:rsidR="00B0340B" w:rsidRPr="00B0340B" w:rsidRDefault="00B0340B" w:rsidP="00B0340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977" w:type="dxa"/>
            <w:shd w:val="clear" w:color="auto" w:fill="auto"/>
          </w:tcPr>
          <w:p w:rsidR="00B0340B" w:rsidRPr="00B0340B" w:rsidRDefault="00B0340B" w:rsidP="00B0340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и подпись лица, регистрирующего уведомление</w:t>
            </w:r>
          </w:p>
        </w:tc>
        <w:tc>
          <w:tcPr>
            <w:tcW w:w="2080" w:type="dxa"/>
            <w:shd w:val="clear" w:color="auto" w:fill="auto"/>
          </w:tcPr>
          <w:p w:rsidR="00B0340B" w:rsidRPr="00B0340B" w:rsidRDefault="00B0340B" w:rsidP="00B0340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B0340B" w:rsidRPr="00B0340B" w:rsidTr="004B341F">
        <w:tc>
          <w:tcPr>
            <w:tcW w:w="2093" w:type="dxa"/>
            <w:shd w:val="clear" w:color="auto" w:fill="auto"/>
          </w:tcPr>
          <w:p w:rsidR="00B0340B" w:rsidRPr="00B0340B" w:rsidRDefault="00B0340B" w:rsidP="00B0340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0340B" w:rsidRPr="00B0340B" w:rsidRDefault="00B0340B" w:rsidP="00B0340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0340B" w:rsidRPr="00B0340B" w:rsidRDefault="00B0340B" w:rsidP="00B0340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0340B" w:rsidRPr="00B0340B" w:rsidRDefault="00B0340B" w:rsidP="00B0340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</w:tcPr>
          <w:p w:rsidR="00B0340B" w:rsidRDefault="00B0340B" w:rsidP="00B0340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40B" w:rsidRDefault="00B0340B" w:rsidP="00B0340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40B" w:rsidRDefault="00B0340B" w:rsidP="00B0340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40B" w:rsidRPr="00B0340B" w:rsidRDefault="00B0340B" w:rsidP="00B0340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0340B" w:rsidRPr="00B0340B" w:rsidRDefault="00B0340B" w:rsidP="00B0340B">
      <w:pPr>
        <w:pStyle w:val="a4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40B" w:rsidRDefault="00B0340B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4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B034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B034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B034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B034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B034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B034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B034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B034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</w:p>
    <w:p w:rsidR="00B0340B" w:rsidRDefault="00B0340B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40B" w:rsidRDefault="00B0340B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40B" w:rsidRDefault="00B0340B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40B" w:rsidRDefault="00B0340B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40B" w:rsidRDefault="00B0340B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40B" w:rsidRDefault="00B0340B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40B" w:rsidRDefault="00B0340B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40B" w:rsidRDefault="00B0340B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40B" w:rsidRDefault="00B0340B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40B" w:rsidRDefault="00B0340B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40B" w:rsidRDefault="00B0340B" w:rsidP="00A7107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40B" w:rsidRPr="0097752F" w:rsidRDefault="00B0340B" w:rsidP="00A7107A">
      <w:pPr>
        <w:pStyle w:val="a4"/>
        <w:ind w:firstLine="708"/>
        <w:jc w:val="both"/>
        <w:rPr>
          <w:rFonts w:ascii="Book Antiqua" w:eastAsiaTheme="minorHAnsi" w:hAnsi="Book Antiqua" w:cs="Book Antiqua"/>
          <w:lang w:eastAsia="en-US"/>
        </w:rPr>
      </w:pPr>
    </w:p>
    <w:sectPr w:rsidR="00B0340B" w:rsidRPr="0097752F" w:rsidSect="00B0340B">
      <w:footerReference w:type="default" r:id="rId9"/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C" w:rsidRDefault="008F2C4C" w:rsidP="00C079D2">
      <w:pPr>
        <w:spacing w:after="0" w:line="240" w:lineRule="auto"/>
      </w:pPr>
      <w:r>
        <w:separator/>
      </w:r>
    </w:p>
  </w:endnote>
  <w:endnote w:type="continuationSeparator" w:id="0">
    <w:p w:rsidR="008F2C4C" w:rsidRDefault="008F2C4C" w:rsidP="00C0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223880"/>
      <w:docPartObj>
        <w:docPartGallery w:val="Page Numbers (Bottom of Page)"/>
        <w:docPartUnique/>
      </w:docPartObj>
    </w:sdtPr>
    <w:sdtEndPr/>
    <w:sdtContent>
      <w:p w:rsidR="00C079D2" w:rsidRDefault="00C079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E42">
          <w:rPr>
            <w:noProof/>
          </w:rPr>
          <w:t>5</w:t>
        </w:r>
        <w:r>
          <w:fldChar w:fldCharType="end"/>
        </w:r>
      </w:p>
    </w:sdtContent>
  </w:sdt>
  <w:p w:rsidR="00C079D2" w:rsidRDefault="00C079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C" w:rsidRDefault="008F2C4C" w:rsidP="00C079D2">
      <w:pPr>
        <w:spacing w:after="0" w:line="240" w:lineRule="auto"/>
      </w:pPr>
      <w:r>
        <w:separator/>
      </w:r>
    </w:p>
  </w:footnote>
  <w:footnote w:type="continuationSeparator" w:id="0">
    <w:p w:rsidR="008F2C4C" w:rsidRDefault="008F2C4C" w:rsidP="00C07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0C8"/>
    <w:multiLevelType w:val="hybridMultilevel"/>
    <w:tmpl w:val="BB3A50AE"/>
    <w:lvl w:ilvl="0" w:tplc="F85A1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FB6398"/>
    <w:multiLevelType w:val="hybridMultilevel"/>
    <w:tmpl w:val="7B16677A"/>
    <w:lvl w:ilvl="0" w:tplc="E5CC69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C2"/>
    <w:rsid w:val="000006E1"/>
    <w:rsid w:val="00026A23"/>
    <w:rsid w:val="00030605"/>
    <w:rsid w:val="00050BFF"/>
    <w:rsid w:val="00084B4E"/>
    <w:rsid w:val="000A046A"/>
    <w:rsid w:val="000A3BA8"/>
    <w:rsid w:val="000D0168"/>
    <w:rsid w:val="000E397C"/>
    <w:rsid w:val="000F67A3"/>
    <w:rsid w:val="00114BA2"/>
    <w:rsid w:val="00153A92"/>
    <w:rsid w:val="0015733F"/>
    <w:rsid w:val="00171AF4"/>
    <w:rsid w:val="00173FE9"/>
    <w:rsid w:val="001C5FA8"/>
    <w:rsid w:val="001C6C3C"/>
    <w:rsid w:val="001D6E05"/>
    <w:rsid w:val="00210ABC"/>
    <w:rsid w:val="00216DBC"/>
    <w:rsid w:val="00225B16"/>
    <w:rsid w:val="002413CD"/>
    <w:rsid w:val="00245F5C"/>
    <w:rsid w:val="002A6101"/>
    <w:rsid w:val="002B4EA1"/>
    <w:rsid w:val="002B5EB7"/>
    <w:rsid w:val="002F7959"/>
    <w:rsid w:val="00304F4E"/>
    <w:rsid w:val="003320FB"/>
    <w:rsid w:val="003701DD"/>
    <w:rsid w:val="00377401"/>
    <w:rsid w:val="00380049"/>
    <w:rsid w:val="003812DE"/>
    <w:rsid w:val="003A5BCB"/>
    <w:rsid w:val="003B5541"/>
    <w:rsid w:val="003C0908"/>
    <w:rsid w:val="003D3BA2"/>
    <w:rsid w:val="003D4959"/>
    <w:rsid w:val="003D6E42"/>
    <w:rsid w:val="0041508F"/>
    <w:rsid w:val="00424775"/>
    <w:rsid w:val="0045163C"/>
    <w:rsid w:val="004906C3"/>
    <w:rsid w:val="00494562"/>
    <w:rsid w:val="004B2638"/>
    <w:rsid w:val="004B38B4"/>
    <w:rsid w:val="004F57F0"/>
    <w:rsid w:val="00556501"/>
    <w:rsid w:val="00567300"/>
    <w:rsid w:val="00574362"/>
    <w:rsid w:val="005835A5"/>
    <w:rsid w:val="00592033"/>
    <w:rsid w:val="005E095D"/>
    <w:rsid w:val="005F39A2"/>
    <w:rsid w:val="0061198F"/>
    <w:rsid w:val="00614FF6"/>
    <w:rsid w:val="006B0AAB"/>
    <w:rsid w:val="006F0C01"/>
    <w:rsid w:val="00712A56"/>
    <w:rsid w:val="00717E5F"/>
    <w:rsid w:val="00730A98"/>
    <w:rsid w:val="007447CC"/>
    <w:rsid w:val="00745500"/>
    <w:rsid w:val="007A2682"/>
    <w:rsid w:val="007B6D07"/>
    <w:rsid w:val="007C12C1"/>
    <w:rsid w:val="007F5DCF"/>
    <w:rsid w:val="007F78FA"/>
    <w:rsid w:val="00820513"/>
    <w:rsid w:val="0083700C"/>
    <w:rsid w:val="00843980"/>
    <w:rsid w:val="00852D85"/>
    <w:rsid w:val="00891BC2"/>
    <w:rsid w:val="008A4243"/>
    <w:rsid w:val="008A6C19"/>
    <w:rsid w:val="008B0BD3"/>
    <w:rsid w:val="008B2FE3"/>
    <w:rsid w:val="008E37FD"/>
    <w:rsid w:val="008F2C4C"/>
    <w:rsid w:val="009423A9"/>
    <w:rsid w:val="00961151"/>
    <w:rsid w:val="0097752F"/>
    <w:rsid w:val="00993D67"/>
    <w:rsid w:val="009A1291"/>
    <w:rsid w:val="009A2A61"/>
    <w:rsid w:val="009B1CC8"/>
    <w:rsid w:val="009B7820"/>
    <w:rsid w:val="009D49B6"/>
    <w:rsid w:val="009F328B"/>
    <w:rsid w:val="00A07175"/>
    <w:rsid w:val="00A306B6"/>
    <w:rsid w:val="00A33D08"/>
    <w:rsid w:val="00A37F47"/>
    <w:rsid w:val="00A45581"/>
    <w:rsid w:val="00A47252"/>
    <w:rsid w:val="00A617B1"/>
    <w:rsid w:val="00A7107A"/>
    <w:rsid w:val="00A72E1E"/>
    <w:rsid w:val="00A75D39"/>
    <w:rsid w:val="00A83215"/>
    <w:rsid w:val="00AA6BB6"/>
    <w:rsid w:val="00AB355C"/>
    <w:rsid w:val="00AF019D"/>
    <w:rsid w:val="00B0340B"/>
    <w:rsid w:val="00B06009"/>
    <w:rsid w:val="00B2256B"/>
    <w:rsid w:val="00B864FE"/>
    <w:rsid w:val="00B87EB4"/>
    <w:rsid w:val="00B911F2"/>
    <w:rsid w:val="00B96488"/>
    <w:rsid w:val="00BB2A35"/>
    <w:rsid w:val="00BC571B"/>
    <w:rsid w:val="00BE027F"/>
    <w:rsid w:val="00C0403B"/>
    <w:rsid w:val="00C079D2"/>
    <w:rsid w:val="00C27465"/>
    <w:rsid w:val="00C50CD4"/>
    <w:rsid w:val="00C53066"/>
    <w:rsid w:val="00C642F3"/>
    <w:rsid w:val="00C807E6"/>
    <w:rsid w:val="00C9193F"/>
    <w:rsid w:val="00CC080D"/>
    <w:rsid w:val="00CD5954"/>
    <w:rsid w:val="00CE2781"/>
    <w:rsid w:val="00D01B2E"/>
    <w:rsid w:val="00D106DF"/>
    <w:rsid w:val="00D114A9"/>
    <w:rsid w:val="00D11DE5"/>
    <w:rsid w:val="00D60212"/>
    <w:rsid w:val="00D62117"/>
    <w:rsid w:val="00DB02BA"/>
    <w:rsid w:val="00DF4299"/>
    <w:rsid w:val="00DF609B"/>
    <w:rsid w:val="00E208E9"/>
    <w:rsid w:val="00E23658"/>
    <w:rsid w:val="00E87BCE"/>
    <w:rsid w:val="00ED7BB8"/>
    <w:rsid w:val="00EE7463"/>
    <w:rsid w:val="00EF47A0"/>
    <w:rsid w:val="00F01896"/>
    <w:rsid w:val="00F14B01"/>
    <w:rsid w:val="00F3438D"/>
    <w:rsid w:val="00F37A30"/>
    <w:rsid w:val="00F51733"/>
    <w:rsid w:val="00F55218"/>
    <w:rsid w:val="00F767A5"/>
    <w:rsid w:val="00F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16"/>
  </w:style>
  <w:style w:type="paragraph" w:styleId="1">
    <w:name w:val="heading 1"/>
    <w:basedOn w:val="a"/>
    <w:link w:val="10"/>
    <w:uiPriority w:val="9"/>
    <w:qFormat/>
    <w:rsid w:val="00730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91B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891BC2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B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0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C274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C274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79D2"/>
  </w:style>
  <w:style w:type="paragraph" w:styleId="ac">
    <w:name w:val="footer"/>
    <w:basedOn w:val="a"/>
    <w:link w:val="ad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79D2"/>
  </w:style>
  <w:style w:type="table" w:styleId="ae">
    <w:name w:val="Table Grid"/>
    <w:basedOn w:val="a1"/>
    <w:uiPriority w:val="59"/>
    <w:rsid w:val="00B964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33"/>
    <w:basedOn w:val="a"/>
    <w:link w:val="330"/>
    <w:qFormat/>
    <w:rsid w:val="00B96488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Book Antiqua" w:eastAsia="Calibri" w:hAnsi="Book Antiqua" w:cs="Times New Roman"/>
      <w:sz w:val="24"/>
      <w:szCs w:val="24"/>
    </w:rPr>
  </w:style>
  <w:style w:type="character" w:customStyle="1" w:styleId="330">
    <w:name w:val="33 Знак"/>
    <w:link w:val="33"/>
    <w:rsid w:val="00B96488"/>
    <w:rPr>
      <w:rFonts w:ascii="Book Antiqua" w:eastAsia="Calibri" w:hAnsi="Book Antiqua" w:cs="Times New Roman"/>
      <w:sz w:val="24"/>
      <w:szCs w:val="24"/>
    </w:rPr>
  </w:style>
  <w:style w:type="paragraph" w:customStyle="1" w:styleId="11">
    <w:name w:val="1"/>
    <w:basedOn w:val="a"/>
    <w:link w:val="12"/>
    <w:qFormat/>
    <w:rsid w:val="00B96488"/>
    <w:pPr>
      <w:spacing w:after="0" w:line="240" w:lineRule="auto"/>
      <w:ind w:firstLine="540"/>
      <w:jc w:val="center"/>
    </w:pPr>
    <w:rPr>
      <w:rFonts w:ascii="Book Antiqua" w:eastAsia="Times New Roman" w:hAnsi="Book Antiqua" w:cs="Times New Roman"/>
      <w:b/>
      <w:sz w:val="26"/>
      <w:szCs w:val="26"/>
      <w:lang w:eastAsia="ru-RU"/>
    </w:rPr>
  </w:style>
  <w:style w:type="character" w:customStyle="1" w:styleId="12">
    <w:name w:val="1 Знак"/>
    <w:basedOn w:val="a0"/>
    <w:link w:val="11"/>
    <w:rsid w:val="00B96488"/>
    <w:rPr>
      <w:rFonts w:ascii="Book Antiqua" w:eastAsia="Times New Roman" w:hAnsi="Book Antiqua" w:cs="Times New Roman"/>
      <w:b/>
      <w:sz w:val="26"/>
      <w:szCs w:val="26"/>
      <w:lang w:eastAsia="ru-RU"/>
    </w:rPr>
  </w:style>
  <w:style w:type="character" w:customStyle="1" w:styleId="13">
    <w:name w:val="Заголовок №1_"/>
    <w:basedOn w:val="a0"/>
    <w:link w:val="14"/>
    <w:rsid w:val="00AA6BB6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AA6BB6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16"/>
  </w:style>
  <w:style w:type="paragraph" w:styleId="1">
    <w:name w:val="heading 1"/>
    <w:basedOn w:val="a"/>
    <w:link w:val="10"/>
    <w:uiPriority w:val="9"/>
    <w:qFormat/>
    <w:rsid w:val="00730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91B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891BC2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B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0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C274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C274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79D2"/>
  </w:style>
  <w:style w:type="paragraph" w:styleId="ac">
    <w:name w:val="footer"/>
    <w:basedOn w:val="a"/>
    <w:link w:val="ad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79D2"/>
  </w:style>
  <w:style w:type="table" w:styleId="ae">
    <w:name w:val="Table Grid"/>
    <w:basedOn w:val="a1"/>
    <w:uiPriority w:val="59"/>
    <w:rsid w:val="00B964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33"/>
    <w:basedOn w:val="a"/>
    <w:link w:val="330"/>
    <w:qFormat/>
    <w:rsid w:val="00B96488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Book Antiqua" w:eastAsia="Calibri" w:hAnsi="Book Antiqua" w:cs="Times New Roman"/>
      <w:sz w:val="24"/>
      <w:szCs w:val="24"/>
    </w:rPr>
  </w:style>
  <w:style w:type="character" w:customStyle="1" w:styleId="330">
    <w:name w:val="33 Знак"/>
    <w:link w:val="33"/>
    <w:rsid w:val="00B96488"/>
    <w:rPr>
      <w:rFonts w:ascii="Book Antiqua" w:eastAsia="Calibri" w:hAnsi="Book Antiqua" w:cs="Times New Roman"/>
      <w:sz w:val="24"/>
      <w:szCs w:val="24"/>
    </w:rPr>
  </w:style>
  <w:style w:type="paragraph" w:customStyle="1" w:styleId="11">
    <w:name w:val="1"/>
    <w:basedOn w:val="a"/>
    <w:link w:val="12"/>
    <w:qFormat/>
    <w:rsid w:val="00B96488"/>
    <w:pPr>
      <w:spacing w:after="0" w:line="240" w:lineRule="auto"/>
      <w:ind w:firstLine="540"/>
      <w:jc w:val="center"/>
    </w:pPr>
    <w:rPr>
      <w:rFonts w:ascii="Book Antiqua" w:eastAsia="Times New Roman" w:hAnsi="Book Antiqua" w:cs="Times New Roman"/>
      <w:b/>
      <w:sz w:val="26"/>
      <w:szCs w:val="26"/>
      <w:lang w:eastAsia="ru-RU"/>
    </w:rPr>
  </w:style>
  <w:style w:type="character" w:customStyle="1" w:styleId="12">
    <w:name w:val="1 Знак"/>
    <w:basedOn w:val="a0"/>
    <w:link w:val="11"/>
    <w:rsid w:val="00B96488"/>
    <w:rPr>
      <w:rFonts w:ascii="Book Antiqua" w:eastAsia="Times New Roman" w:hAnsi="Book Antiqua" w:cs="Times New Roman"/>
      <w:b/>
      <w:sz w:val="26"/>
      <w:szCs w:val="26"/>
      <w:lang w:eastAsia="ru-RU"/>
    </w:rPr>
  </w:style>
  <w:style w:type="character" w:customStyle="1" w:styleId="13">
    <w:name w:val="Заголовок №1_"/>
    <w:basedOn w:val="a0"/>
    <w:link w:val="14"/>
    <w:rsid w:val="00AA6BB6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AA6BB6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6</cp:revision>
  <cp:lastPrinted>2019-03-22T08:10:00Z</cp:lastPrinted>
  <dcterms:created xsi:type="dcterms:W3CDTF">2019-03-20T12:20:00Z</dcterms:created>
  <dcterms:modified xsi:type="dcterms:W3CDTF">2019-03-22T08:12:00Z</dcterms:modified>
</cp:coreProperties>
</file>