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Book Antiqua" w:hAnsi="Book Antiqua" w:cs="Book Antiqua"/>
          <w:b/>
          <w:b/>
          <w:bCs/>
          <w:sz w:val="32"/>
          <w:szCs w:val="32"/>
          <w:u w:val="single"/>
        </w:rPr>
      </w:pPr>
      <w:r>
        <w:rPr>
          <w:rFonts w:cs="Book Antiqua" w:ascii="Book Antiqua" w:hAnsi="Book Antiqua"/>
          <w:b/>
          <w:bCs/>
          <w:sz w:val="32"/>
          <w:szCs w:val="32"/>
          <w:u w:val="single"/>
        </w:rPr>
      </w:r>
    </w:p>
    <w:p>
      <w:pPr>
        <w:pStyle w:val="Normal"/>
        <w:spacing w:lineRule="auto" w:line="360"/>
        <w:jc w:val="center"/>
        <w:rPr>
          <w:rFonts w:ascii="Book Antiqua" w:hAnsi="Book Antiqua"/>
        </w:rPr>
      </w:pPr>
      <w:r>
        <w:rPr/>
        <w:drawing>
          <wp:inline distT="0" distB="0" distL="0" distR="0">
            <wp:extent cx="762000" cy="971550"/>
            <wp:effectExtent l="0" t="0" r="0" b="0"/>
            <wp:docPr id="1" name="Рисунок 1" descr="C:\Users\Admin\Desktop\ГЕРБ КМ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in\Desktop\ГЕРБ КМО.png"/>
                    <pic:cNvPicPr>
                      <a:picLocks noChangeAspect="1" noChangeArrowheads="1"/>
                    </pic:cNvPicPr>
                  </pic:nvPicPr>
                  <pic:blipFill>
                    <a:blip r:embed="rId2"/>
                    <a:stretch>
                      <a:fillRect/>
                    </a:stretch>
                  </pic:blipFill>
                  <pic:spPr bwMode="auto">
                    <a:xfrm>
                      <a:off x="0" y="0"/>
                      <a:ext cx="762000" cy="971550"/>
                    </a:xfrm>
                    <a:prstGeom prst="rect">
                      <a:avLst/>
                    </a:prstGeom>
                  </pic:spPr>
                </pic:pic>
              </a:graphicData>
            </a:graphic>
          </wp:inline>
        </w:drawing>
      </w:r>
    </w:p>
    <w:p>
      <w:pPr>
        <w:pStyle w:val="Normal"/>
        <w:jc w:val="center"/>
        <w:rPr>
          <w:rFonts w:ascii="Book Antiqua" w:hAnsi="Book Antiqua"/>
          <w:b/>
          <w:b/>
          <w:i/>
          <w:i/>
          <w:sz w:val="28"/>
          <w:szCs w:val="28"/>
          <w:u w:val="single"/>
        </w:rPr>
      </w:pPr>
      <w:r>
        <w:rPr>
          <w:rFonts w:ascii="Book Antiqua" w:hAnsi="Book Antiqua"/>
          <w:b/>
          <w:i/>
          <w:sz w:val="28"/>
          <w:szCs w:val="28"/>
          <w:u w:val="single"/>
        </w:rPr>
        <w:t>Совет Качинского муниципального округа города Севастополя</w:t>
      </w:r>
    </w:p>
    <w:tbl>
      <w:tblPr>
        <w:tblW w:w="9405" w:type="dxa"/>
        <w:jc w:val="left"/>
        <w:tblInd w:w="216" w:type="dxa"/>
        <w:tblCellMar>
          <w:top w:w="55" w:type="dxa"/>
          <w:left w:w="108" w:type="dxa"/>
          <w:bottom w:w="55" w:type="dxa"/>
          <w:right w:w="108" w:type="dxa"/>
        </w:tblCellMar>
      </w:tblPr>
      <w:tblGrid>
        <w:gridCol w:w="2931"/>
        <w:gridCol w:w="3531"/>
        <w:gridCol w:w="2943"/>
      </w:tblGrid>
      <w:tr>
        <w:trPr/>
        <w:tc>
          <w:tcPr>
            <w:tcW w:w="2931" w:type="dxa"/>
            <w:tcBorders/>
            <w:shd w:fill="auto" w:val="clear"/>
          </w:tcPr>
          <w:p>
            <w:pPr>
              <w:pStyle w:val="Normal"/>
              <w:widowControl/>
              <w:suppressAutoHyphens w:val="true"/>
              <w:bidi w:val="0"/>
              <w:spacing w:lineRule="auto" w:line="276" w:before="0" w:after="200"/>
              <w:jc w:val="left"/>
              <w:rPr/>
            </w:pPr>
            <w:r>
              <w:rPr>
                <w:rFonts w:eastAsia="Calibri" w:cs="Book Antiqua" w:ascii="Book Antiqua" w:hAnsi="Book Antiqua"/>
                <w:b/>
                <w:bCs/>
                <w:i/>
                <w:iCs/>
                <w:sz w:val="28"/>
                <w:szCs w:val="28"/>
                <w:lang w:val="en-US"/>
              </w:rPr>
              <w:t>II</w:t>
            </w:r>
            <w:r>
              <w:rPr>
                <w:rFonts w:eastAsia="Calibri" w:cs="Book Antiqua" w:ascii="Book Antiqua" w:hAnsi="Book Antiqua"/>
                <w:b/>
                <w:bCs/>
                <w:i/>
                <w:iCs/>
                <w:sz w:val="28"/>
                <w:szCs w:val="28"/>
              </w:rPr>
              <w:t xml:space="preserve"> созыв</w:t>
            </w:r>
          </w:p>
        </w:tc>
        <w:tc>
          <w:tcPr>
            <w:tcW w:w="3531" w:type="dxa"/>
            <w:tcBorders/>
            <w:shd w:fill="auto" w:val="clear"/>
          </w:tcPr>
          <w:p>
            <w:pPr>
              <w:pStyle w:val="Style29"/>
              <w:spacing w:before="0" w:after="200"/>
              <w:jc w:val="center"/>
              <w:rPr/>
            </w:pPr>
            <w:r>
              <w:rPr>
                <w:rFonts w:eastAsia="Calibri" w:cs="Book Antiqua" w:ascii="Book Antiqua" w:hAnsi="Book Antiqua"/>
                <w:b/>
                <w:bCs/>
                <w:i/>
                <w:iCs/>
                <w:sz w:val="28"/>
                <w:szCs w:val="28"/>
                <w:lang w:val="ru-RU"/>
              </w:rPr>
              <w:t>ХХ</w:t>
            </w:r>
            <w:r>
              <w:rPr>
                <w:rFonts w:eastAsia="Calibri" w:cs="Book Antiqua" w:ascii="Book Antiqua" w:hAnsi="Book Antiqua"/>
                <w:b/>
                <w:bCs/>
                <w:i/>
                <w:iCs/>
                <w:sz w:val="28"/>
                <w:szCs w:val="28"/>
                <w:lang w:val="en-US"/>
              </w:rPr>
              <w:t>XX</w:t>
            </w:r>
            <w:r>
              <w:rPr>
                <w:rFonts w:eastAsia="Calibri" w:cs="Book Antiqua" w:ascii="Book Antiqua" w:hAnsi="Book Antiqua"/>
                <w:b/>
                <w:bCs/>
                <w:i/>
                <w:iCs/>
                <w:sz w:val="28"/>
                <w:szCs w:val="28"/>
              </w:rPr>
              <w:t xml:space="preserve"> сессия</w:t>
            </w:r>
          </w:p>
          <w:p>
            <w:pPr>
              <w:pStyle w:val="Style29"/>
              <w:spacing w:before="0" w:after="200"/>
              <w:jc w:val="center"/>
              <w:rPr>
                <w:rFonts w:ascii="Book Antiqua" w:hAnsi="Book Antiqua" w:eastAsia="Calibri" w:cs="Book Antiqua"/>
                <w:b/>
                <w:b/>
                <w:bCs/>
                <w:i/>
                <w:i/>
                <w:iCs/>
                <w:sz w:val="28"/>
                <w:szCs w:val="28"/>
              </w:rPr>
            </w:pPr>
            <w:r>
              <w:rPr>
                <w:rFonts w:eastAsia="Calibri" w:cs="Book Antiqua" w:ascii="Book Antiqua" w:hAnsi="Book Antiqua"/>
                <w:b/>
                <w:bCs/>
                <w:i/>
                <w:iCs/>
                <w:sz w:val="28"/>
                <w:szCs w:val="28"/>
              </w:rPr>
            </w:r>
          </w:p>
        </w:tc>
        <w:tc>
          <w:tcPr>
            <w:tcW w:w="2943" w:type="dxa"/>
            <w:tcBorders/>
            <w:shd w:fill="auto" w:val="clear"/>
          </w:tcPr>
          <w:p>
            <w:pPr>
              <w:pStyle w:val="Normal"/>
              <w:widowControl/>
              <w:suppressAutoHyphens w:val="true"/>
              <w:bidi w:val="0"/>
              <w:spacing w:lineRule="auto" w:line="276" w:before="0" w:after="200"/>
              <w:jc w:val="left"/>
              <w:rPr/>
            </w:pPr>
            <w:r>
              <w:rPr>
                <w:rFonts w:eastAsia="Calibri" w:cs="Book Antiqua" w:ascii="Book Antiqua" w:hAnsi="Book Antiqua"/>
                <w:b/>
                <w:bCs/>
                <w:i/>
                <w:iCs/>
                <w:sz w:val="28"/>
                <w:szCs w:val="28"/>
              </w:rPr>
              <w:t xml:space="preserve">            </w:t>
            </w:r>
            <w:r>
              <w:rPr>
                <w:rFonts w:eastAsia="Calibri" w:cs="Book Antiqua" w:ascii="Book Antiqua" w:hAnsi="Book Antiqua"/>
                <w:b/>
                <w:bCs/>
                <w:i/>
                <w:iCs/>
                <w:sz w:val="28"/>
                <w:szCs w:val="28"/>
                <w:lang w:val="en-US"/>
              </w:rPr>
              <w:t>2016</w:t>
            </w:r>
            <w:r>
              <w:rPr>
                <w:rFonts w:eastAsia="Calibri" w:cs="Book Antiqua" w:ascii="Book Antiqua" w:hAnsi="Book Antiqua"/>
                <w:b/>
                <w:bCs/>
                <w:i/>
                <w:iCs/>
                <w:sz w:val="28"/>
                <w:szCs w:val="28"/>
              </w:rPr>
              <w:t xml:space="preserve"> – </w:t>
            </w:r>
            <w:r>
              <w:rPr>
                <w:rFonts w:eastAsia="Calibri" w:cs="Book Antiqua" w:ascii="Book Antiqua" w:hAnsi="Book Antiqua"/>
                <w:b/>
                <w:bCs/>
                <w:i/>
                <w:iCs/>
                <w:sz w:val="28"/>
                <w:szCs w:val="28"/>
                <w:lang w:val="en-US"/>
              </w:rPr>
              <w:t xml:space="preserve">2021 </w:t>
            </w:r>
            <w:r>
              <w:rPr>
                <w:rFonts w:eastAsia="Calibri" w:cs="Book Antiqua" w:ascii="Book Antiqua" w:hAnsi="Book Antiqua"/>
                <w:b/>
                <w:bCs/>
                <w:i/>
                <w:iCs/>
                <w:sz w:val="28"/>
                <w:szCs w:val="28"/>
              </w:rPr>
              <w:t>гг</w:t>
            </w:r>
            <w:r>
              <w:rPr>
                <w:rFonts w:eastAsia="Calibri" w:cs="Book Antiqua" w:ascii="Book Antiqua" w:hAnsi="Book Antiqua"/>
                <w:b/>
                <w:bCs/>
                <w:i/>
                <w:iCs/>
                <w:sz w:val="28"/>
                <w:szCs w:val="28"/>
                <w:u w:val="single"/>
              </w:rPr>
              <w:t>.</w:t>
            </w:r>
          </w:p>
        </w:tc>
      </w:tr>
    </w:tbl>
    <w:p>
      <w:pPr>
        <w:pStyle w:val="Normal"/>
        <w:numPr>
          <w:ilvl w:val="0"/>
          <w:numId w:val="0"/>
        </w:numPr>
        <w:jc w:val="center"/>
        <w:outlineLvl w:val="0"/>
        <w:rPr/>
      </w:pPr>
      <w:r>
        <w:rPr>
          <w:rFonts w:eastAsia="Calibri" w:cs="Book Antiqua" w:ascii="Book Antiqua" w:hAnsi="Book Antiqua"/>
          <w:b/>
          <w:bCs/>
          <w:i/>
          <w:iCs/>
          <w:sz w:val="40"/>
          <w:szCs w:val="40"/>
        </w:rPr>
        <w:t xml:space="preserve">РЕШЕНИЕ  № </w:t>
      </w:r>
      <w:r>
        <w:rPr>
          <w:rFonts w:eastAsia="Calibri" w:cs="Book Antiqua" w:ascii="Book Antiqua" w:hAnsi="Book Antiqua"/>
          <w:b/>
          <w:bCs/>
          <w:i/>
          <w:iCs/>
          <w:color w:val="auto"/>
          <w:kern w:val="0"/>
          <w:sz w:val="40"/>
          <w:szCs w:val="40"/>
          <w:lang w:val="ru-RU" w:eastAsia="ru-RU" w:bidi="ar-SA"/>
        </w:rPr>
        <w:t>40</w:t>
      </w:r>
      <w:r>
        <w:rPr>
          <w:rFonts w:eastAsia="Calibri" w:cs="Book Antiqua" w:ascii="Book Antiqua" w:hAnsi="Book Antiqua"/>
          <w:b/>
          <w:bCs/>
          <w:i/>
          <w:iCs/>
          <w:sz w:val="40"/>
          <w:szCs w:val="40"/>
        </w:rPr>
        <w:t>/14</w:t>
      </w:r>
      <w:r>
        <w:rPr>
          <w:rFonts w:eastAsia="Calibri" w:cs="Book Antiqua" w:ascii="Book Antiqua" w:hAnsi="Book Antiqua" w:eastAsiaTheme="minorHAnsi"/>
          <w:b/>
          <w:bCs/>
          <w:i/>
          <w:iCs/>
          <w:color w:val="auto"/>
          <w:kern w:val="0"/>
          <w:sz w:val="40"/>
          <w:szCs w:val="40"/>
          <w:lang w:val="ru-RU" w:eastAsia="en-US" w:bidi="ar-SA"/>
        </w:rPr>
        <w:t>8</w:t>
      </w:r>
    </w:p>
    <w:tbl>
      <w:tblPr>
        <w:tblW w:w="9329" w:type="dxa"/>
        <w:jc w:val="left"/>
        <w:tblInd w:w="132" w:type="dxa"/>
        <w:tblCellMar>
          <w:top w:w="55" w:type="dxa"/>
          <w:left w:w="108" w:type="dxa"/>
          <w:bottom w:w="55" w:type="dxa"/>
          <w:right w:w="108" w:type="dxa"/>
        </w:tblCellMar>
      </w:tblPr>
      <w:tblGrid>
        <w:gridCol w:w="4605"/>
        <w:gridCol w:w="4724"/>
      </w:tblGrid>
      <w:tr>
        <w:trPr/>
        <w:tc>
          <w:tcPr>
            <w:tcW w:w="4605"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eastAsia="Calibri" w:cs="Book Antiqua" w:ascii="Times New Roman" w:hAnsi="Times New Roman"/>
                <w:color w:val="00000A"/>
                <w:kern w:val="0"/>
                <w:sz w:val="28"/>
                <w:szCs w:val="28"/>
                <w:lang w:val="ru-RU" w:eastAsia="en-US" w:bidi="ar-SA"/>
              </w:rPr>
              <w:t>22.11.</w:t>
            </w:r>
            <w:r>
              <w:rPr>
                <w:rFonts w:eastAsia="Calibri" w:cs="Book Antiqua" w:ascii="Times New Roman" w:hAnsi="Times New Roman"/>
                <w:sz w:val="28"/>
                <w:szCs w:val="28"/>
              </w:rPr>
              <w:t>201</w:t>
            </w:r>
            <w:r>
              <w:rPr>
                <w:rFonts w:eastAsia="Calibri" w:cs="Book Antiqua" w:ascii="Times New Roman" w:hAnsi="Times New Roman"/>
                <w:sz w:val="28"/>
                <w:szCs w:val="28"/>
                <w:lang w:val="en-US"/>
              </w:rPr>
              <w:t>9</w:t>
            </w:r>
            <w:r>
              <w:rPr>
                <w:rFonts w:eastAsia="Calibri" w:cs="Book Antiqua" w:ascii="Times New Roman" w:hAnsi="Times New Roman"/>
                <w:sz w:val="28"/>
                <w:szCs w:val="28"/>
              </w:rPr>
              <w:t xml:space="preserve"> года</w:t>
            </w:r>
          </w:p>
        </w:tc>
        <w:tc>
          <w:tcPr>
            <w:tcW w:w="4724" w:type="dxa"/>
            <w:tcBorders/>
            <w:shd w:fill="auto" w:val="clear"/>
          </w:tcPr>
          <w:p>
            <w:pPr>
              <w:pStyle w:val="Normal"/>
              <w:spacing w:before="0" w:after="200"/>
              <w:jc w:val="right"/>
              <w:rPr>
                <w:rFonts w:ascii="Book Antiqua" w:hAnsi="Book Antiqua" w:eastAsia="Calibri" w:cs="Book Antiqua"/>
              </w:rPr>
            </w:pPr>
            <w:r>
              <w:rPr>
                <w:rFonts w:eastAsia="Calibri" w:cs="Book Antiqua" w:ascii="Times New Roman" w:hAnsi="Times New Roman"/>
                <w:sz w:val="28"/>
                <w:szCs w:val="28"/>
              </w:rPr>
              <w:t>пгт. Кача</w:t>
            </w:r>
          </w:p>
        </w:tc>
      </w:tr>
    </w:tbl>
    <w:p>
      <w:pPr>
        <w:pStyle w:val="NoSpacing"/>
        <w:jc w:val="center"/>
        <w:rPr>
          <w:rFonts w:ascii="Times New Roman" w:hAnsi="Times New Roman"/>
          <w:sz w:val="24"/>
          <w:szCs w:val="24"/>
        </w:rPr>
      </w:pPr>
      <w:r>
        <w:rPr>
          <w:rFonts w:cs="Times New Roman" w:ascii="Times New Roman" w:hAnsi="Times New Roman"/>
          <w:b/>
          <w:sz w:val="24"/>
          <w:szCs w:val="24"/>
        </w:rPr>
        <w:t>О  внесении изменений дополнений в Устав внутригородского</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муниципального образования города Севастополя Качинский</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муниципальный округ</w:t>
      </w:r>
    </w:p>
    <w:p>
      <w:pPr>
        <w:pStyle w:val="NoSpacing"/>
        <w:rPr>
          <w:rFonts w:ascii="Times New Roman" w:hAnsi="Times New Roman"/>
          <w:sz w:val="24"/>
          <w:szCs w:val="24"/>
        </w:rPr>
      </w:pPr>
      <w:r>
        <w:rPr>
          <w:rFonts w:ascii="Times New Roman" w:hAnsi="Times New Roman"/>
          <w:sz w:val="24"/>
          <w:szCs w:val="24"/>
        </w:rPr>
      </w:r>
    </w:p>
    <w:p>
      <w:pPr>
        <w:pStyle w:val="NoSpacing"/>
        <w:ind w:firstLine="708"/>
        <w:jc w:val="both"/>
        <w:rPr>
          <w:rFonts w:ascii="Times New Roman" w:hAnsi="Times New Roman"/>
          <w:sz w:val="24"/>
          <w:szCs w:val="24"/>
        </w:rPr>
      </w:pPr>
      <w:r>
        <w:rPr>
          <w:rFonts w:cs="Times New Roman" w:ascii="Times New Roman" w:hAnsi="Times New Roman"/>
          <w:color w:val="000000" w:themeColor="text1"/>
          <w:sz w:val="24"/>
          <w:szCs w:val="24"/>
        </w:rPr>
        <w:t xml:space="preserve">Руководствуясь Федеральным Законом Российской Федерации от 06.10.2013г. №131-ФЗ «Об общих принципах организации местного самоуправления в Российской Федерации», Законами города Севастополя от 30.12.2014г., № 102-ЗС «О местном самоуправлении в городе Севастополе», от 29.09.2016г. №185-3С «О правовых актах города Севастополя», Уставом внутригородского муниципального образования города Севастополя Качинский муниципальный округ, утвержденного решением Совета Качинского муниципального округа от 19.03.2015 №13, учитывая необходимость внесения изменения в Устав Качинского МО в связи с принятием Законов города Севастополя от 26.03.2018г. №407-3С «О внесении изменений в статью 32 Закона города Севастополя от 30.03.2014г. №102-3С «О местном самоуправлении в городе Севастополе», от 08.06.2018г. №419-3С «О гарантиях осуществления полномочий депутата представительного органа внутригородского муниципального образования города Севастополя, члена выборного органа местного самоуправления в городе Севастополе, выборного должностного лица местного самоуправления в городе Севастополе», протестом прокуратуры Нахимовского района города Севастополя АД №005246 на противоречащий закону правовой акт Совет Качинского муниципального округа </w:t>
      </w:r>
    </w:p>
    <w:p>
      <w:pPr>
        <w:pStyle w:val="Normal"/>
        <w:tabs>
          <w:tab w:val="clear" w:pos="708"/>
          <w:tab w:val="left" w:pos="5387" w:leader="none"/>
        </w:tabs>
        <w:spacing w:lineRule="auto" w:line="240" w:before="0" w:after="0"/>
        <w:ind w:right="-1"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РЕШИЛ:</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Web"/>
        <w:spacing w:beforeAutospacing="0" w:before="0" w:afterAutospacing="0" w:after="0"/>
        <w:ind w:firstLine="709"/>
        <w:jc w:val="both"/>
        <w:rPr>
          <w:rFonts w:ascii="Times New Roman" w:hAnsi="Times New Roman"/>
          <w:sz w:val="24"/>
          <w:szCs w:val="24"/>
        </w:rPr>
      </w:pPr>
      <w:r>
        <w:rPr>
          <w:rFonts w:ascii="Times New Roman" w:hAnsi="Times New Roman"/>
          <w:color w:val="000000" w:themeColor="text1"/>
          <w:sz w:val="24"/>
          <w:szCs w:val="24"/>
        </w:rPr>
        <w:t>1. П</w:t>
      </w:r>
      <w:r>
        <w:rPr>
          <w:rFonts w:cs="Times New Roman" w:ascii="Times New Roman" w:hAnsi="Times New Roman"/>
          <w:color w:val="000000" w:themeColor="text1"/>
          <w:sz w:val="24"/>
          <w:szCs w:val="24"/>
        </w:rPr>
        <w:t xml:space="preserve">о техническим причинам считать Решение Совета Качинского муниципального округа города Севастополя </w:t>
      </w:r>
      <w:r>
        <w:rPr>
          <w:rFonts w:cs="Times New Roman" w:ascii="Times New Roman" w:hAnsi="Times New Roman"/>
          <w:color w:val="000000" w:themeColor="text1"/>
          <w:sz w:val="24"/>
          <w:szCs w:val="24"/>
          <w:lang w:val="en-US"/>
        </w:rPr>
        <w:t xml:space="preserve">II </w:t>
      </w:r>
      <w:r>
        <w:rPr>
          <w:rFonts w:cs="Times New Roman" w:ascii="Times New Roman" w:hAnsi="Times New Roman"/>
          <w:color w:val="000000" w:themeColor="text1"/>
          <w:sz w:val="24"/>
          <w:szCs w:val="24"/>
          <w:lang w:val="ru-RU"/>
        </w:rPr>
        <w:t>созыва №29/113 утратившим силу (пропущен срок регистрации Изменений дополнений в Устав внутригородского муниципального образования города Севастополя Качинский муниципальный округ в Управлении Министерства юстиции города Севастополя).</w:t>
      </w:r>
    </w:p>
    <w:p>
      <w:pPr>
        <w:pStyle w:val="NormalWeb"/>
        <w:spacing w:beforeAutospacing="0" w:before="0" w:afterAutospacing="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Web"/>
        <w:spacing w:beforeAutospacing="0" w:before="0" w:afterAutospacing="0" w:after="0"/>
        <w:ind w:firstLine="709"/>
        <w:jc w:val="both"/>
        <w:rPr>
          <w:rFonts w:ascii="Times New Roman" w:hAnsi="Times New Roman"/>
          <w:sz w:val="24"/>
          <w:szCs w:val="24"/>
        </w:rPr>
      </w:pPr>
      <w:r>
        <w:rPr>
          <w:rFonts w:ascii="Times New Roman" w:hAnsi="Times New Roman"/>
          <w:color w:val="000000" w:themeColor="text1"/>
          <w:sz w:val="24"/>
          <w:szCs w:val="24"/>
        </w:rPr>
        <w:t>2. Внести изменения и дополнения в Устав внутригородского муниципального образования города Севастополя - Качинский муниципальный округ (ПРИЛОЖЕНИЕ   1).</w:t>
      </w:r>
    </w:p>
    <w:p>
      <w:pPr>
        <w:pStyle w:val="NormalWeb"/>
        <w:spacing w:beforeAutospacing="0" w:before="0" w:afterAutospacing="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Web"/>
        <w:spacing w:beforeAutospacing="0" w:before="0" w:afterAutospacing="0" w:after="0"/>
        <w:ind w:firstLine="709"/>
        <w:jc w:val="both"/>
        <w:rPr>
          <w:rFonts w:ascii="Times New Roman" w:hAnsi="Times New Roman"/>
          <w:sz w:val="24"/>
          <w:szCs w:val="24"/>
        </w:rPr>
      </w:pPr>
      <w:r>
        <w:rPr>
          <w:rFonts w:ascii="Times New Roman" w:hAnsi="Times New Roman"/>
          <w:color w:val="000000" w:themeColor="text1"/>
          <w:sz w:val="24"/>
          <w:szCs w:val="24"/>
        </w:rPr>
        <w:t>3. Обнародовать настоящее решение на информационном стенде для официальной информации Качинского муниципального округа, на официальном сайте Правительства города Севастополя и на официальном сайте внутригородского муниципального округа города Севастополя -  Качинский муниципальный округ.</w:t>
      </w:r>
    </w:p>
    <w:p>
      <w:pPr>
        <w:pStyle w:val="NormalWeb"/>
        <w:spacing w:beforeAutospacing="0" w:before="0" w:afterAutospacing="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Web"/>
        <w:spacing w:beforeAutospacing="0" w:before="0" w:afterAutospacing="0" w:after="0"/>
        <w:ind w:firstLine="709"/>
        <w:jc w:val="both"/>
        <w:rPr>
          <w:rFonts w:ascii="Times New Roman" w:hAnsi="Times New Roman"/>
          <w:sz w:val="24"/>
          <w:szCs w:val="24"/>
        </w:rPr>
      </w:pPr>
      <w:r>
        <w:rPr>
          <w:rFonts w:ascii="Times New Roman" w:hAnsi="Times New Roman"/>
          <w:color w:val="000000" w:themeColor="text1"/>
          <w:sz w:val="24"/>
          <w:szCs w:val="24"/>
        </w:rPr>
        <w:t>4.Настоящее решение вступает в силу со дня принятия.</w:t>
      </w:r>
    </w:p>
    <w:p>
      <w:pPr>
        <w:pStyle w:val="NormalWeb"/>
        <w:spacing w:beforeAutospacing="0" w:before="0" w:afterAutospacing="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Web"/>
        <w:spacing w:beforeAutospacing="0" w:before="0" w:afterAutospacing="0" w:after="0"/>
        <w:ind w:firstLine="709"/>
        <w:jc w:val="both"/>
        <w:rPr>
          <w:rFonts w:ascii="Times New Roman" w:hAnsi="Times New Roman"/>
          <w:sz w:val="24"/>
          <w:szCs w:val="24"/>
        </w:rPr>
      </w:pPr>
      <w:r>
        <w:rPr>
          <w:rFonts w:ascii="Times New Roman" w:hAnsi="Times New Roman"/>
          <w:color w:val="000000" w:themeColor="text1"/>
          <w:sz w:val="24"/>
          <w:szCs w:val="24"/>
        </w:rPr>
        <w:t>5. Контроль за исполнением настоящего решения возложить на Главу ВМО Качинского МО, исполняющего полномочия председателя Совета, Главу местной администрации Герасим Н.М.</w:t>
      </w:r>
    </w:p>
    <w:p>
      <w:pPr>
        <w:pStyle w:val="NormalWeb"/>
        <w:spacing w:beforeAutospacing="0" w:before="0" w:afterAutospacing="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lineRule="auto" w:line="240" w:before="0" w:after="0"/>
        <w:rPr>
          <w:rFonts w:ascii="Times New Roman" w:hAnsi="Times New Roman" w:eastAsia="Times New Roman" w:cs="Times New Roman"/>
          <w:bCs/>
          <w:iCs/>
          <w:color w:val="00000A"/>
          <w:sz w:val="24"/>
          <w:szCs w:val="24"/>
          <w:lang w:eastAsia="ru-RU"/>
        </w:rPr>
      </w:pPr>
      <w:r>
        <w:rPr>
          <w:rFonts w:eastAsia="Times New Roman" w:cs="Times New Roman" w:ascii="Times New Roman" w:hAnsi="Times New Roman"/>
          <w:bCs/>
          <w:iCs/>
          <w:color w:val="00000A"/>
          <w:sz w:val="24"/>
          <w:szCs w:val="24"/>
          <w:lang w:eastAsia="ru-RU"/>
        </w:rPr>
      </w:r>
    </w:p>
    <w:p>
      <w:pPr>
        <w:pStyle w:val="Normal"/>
        <w:spacing w:lineRule="auto" w:line="240" w:before="0" w:after="0"/>
        <w:rPr>
          <w:rFonts w:ascii="Times New Roman" w:hAnsi="Times New Roman" w:eastAsia="Times New Roman" w:cs="Times New Roman"/>
          <w:bCs/>
          <w:iCs/>
          <w:color w:val="00000A"/>
          <w:sz w:val="24"/>
          <w:szCs w:val="24"/>
          <w:lang w:eastAsia="ru-RU"/>
        </w:rPr>
      </w:pPr>
      <w:r>
        <w:rPr>
          <w:rFonts w:eastAsia="Times New Roman" w:cs="Times New Roman" w:ascii="Times New Roman" w:hAnsi="Times New Roman"/>
          <w:bCs/>
          <w:iCs/>
          <w:color w:val="00000A"/>
          <w:sz w:val="24"/>
          <w:szCs w:val="24"/>
          <w:lang w:eastAsia="ru-RU"/>
        </w:rPr>
      </w:r>
    </w:p>
    <w:p>
      <w:pPr>
        <w:pStyle w:val="Normal"/>
        <w:spacing w:lineRule="auto" w:line="240" w:before="0" w:after="0"/>
        <w:rPr>
          <w:rFonts w:ascii="Times New Roman" w:hAnsi="Times New Roman" w:eastAsia="Times New Roman" w:cs="Times New Roman"/>
          <w:bCs/>
          <w:iCs/>
          <w:color w:val="000000"/>
          <w:sz w:val="24"/>
          <w:szCs w:val="24"/>
          <w:lang w:eastAsia="ru-RU"/>
        </w:rPr>
      </w:pPr>
      <w:r>
        <w:rPr>
          <w:rFonts w:eastAsia="Times New Roman" w:cs="Times New Roman" w:ascii="Times New Roman" w:hAnsi="Times New Roman"/>
          <w:bCs/>
          <w:iCs/>
          <w:color w:val="00000A"/>
          <w:sz w:val="24"/>
          <w:szCs w:val="24"/>
          <w:lang w:eastAsia="ru-RU"/>
        </w:rPr>
        <w:t xml:space="preserve">Глава ВМО Качинский МО, </w:t>
      </w:r>
      <w:r>
        <w:rPr>
          <w:rFonts w:eastAsia="Times New Roman" w:cs="Times New Roman" w:ascii="Times New Roman" w:hAnsi="Times New Roman"/>
          <w:bCs/>
          <w:iCs/>
          <w:color w:val="000000"/>
          <w:sz w:val="24"/>
          <w:szCs w:val="24"/>
          <w:lang w:eastAsia="ru-RU"/>
        </w:rPr>
        <w:t>исполняющий</w:t>
      </w:r>
    </w:p>
    <w:p>
      <w:pPr>
        <w:pStyle w:val="Normal"/>
        <w:spacing w:lineRule="auto" w:line="240" w:before="0" w:after="0"/>
        <w:rPr>
          <w:rFonts w:ascii="Times New Roman" w:hAnsi="Times New Roman" w:eastAsia="Times New Roman" w:cs="Times New Roman"/>
          <w:bCs/>
          <w:iCs/>
          <w:color w:val="000000"/>
          <w:sz w:val="24"/>
          <w:szCs w:val="24"/>
          <w:lang w:eastAsia="ru-RU"/>
        </w:rPr>
      </w:pPr>
      <w:r>
        <w:rPr>
          <w:rFonts w:eastAsia="Times New Roman" w:cs="Times New Roman" w:ascii="Times New Roman" w:hAnsi="Times New Roman"/>
          <w:bCs/>
          <w:iCs/>
          <w:color w:val="000000"/>
          <w:sz w:val="24"/>
          <w:szCs w:val="24"/>
          <w:lang w:eastAsia="ru-RU"/>
        </w:rPr>
        <w:t>полномочия председателя Совета,</w:t>
      </w:r>
    </w:p>
    <w:p>
      <w:pPr>
        <w:pStyle w:val="Normal"/>
        <w:spacing w:lineRule="auto" w:line="240" w:before="0" w:after="0"/>
        <w:rPr>
          <w:rFonts w:ascii="Times New Roman" w:hAnsi="Times New Roman"/>
          <w:sz w:val="24"/>
          <w:szCs w:val="24"/>
        </w:rPr>
      </w:pPr>
      <w:r>
        <w:rPr>
          <w:rFonts w:eastAsia="Times New Roman" w:cs="Times New Roman" w:ascii="Times New Roman" w:hAnsi="Times New Roman"/>
          <w:bCs/>
          <w:iCs/>
          <w:color w:val="000000"/>
          <w:sz w:val="24"/>
          <w:szCs w:val="24"/>
          <w:lang w:eastAsia="ru-RU"/>
        </w:rPr>
        <w:t xml:space="preserve">Глава местной администрации                                                                              Н.М. Герасим                                                                        </w:t>
      </w:r>
    </w:p>
    <w:p>
      <w:pPr>
        <w:pStyle w:val="NormalWeb"/>
        <w:spacing w:before="280" w:after="0"/>
        <w:jc w:val="both"/>
        <w:rPr>
          <w:rFonts w:ascii="Times New Roman" w:hAnsi="Times New Roman" w:eastAsia="Calibri" w:cs="Book Antiqua" w:eastAsiaTheme="minorHAnsi"/>
          <w:sz w:val="24"/>
          <w:szCs w:val="24"/>
          <w:lang w:eastAsia="en-US"/>
        </w:rPr>
      </w:pPr>
      <w:r>
        <w:rPr>
          <w:rFonts w:eastAsia="Calibri" w:cs="Book Antiqua" w:eastAsiaTheme="minorHAnsi" w:ascii="Times New Roman" w:hAnsi="Times New Roman"/>
          <w:sz w:val="24"/>
          <w:szCs w:val="24"/>
          <w:lang w:eastAsia="en-US"/>
        </w:rPr>
      </w:r>
    </w:p>
    <w:tbl>
      <w:tblPr>
        <w:tblW w:w="9705" w:type="dxa"/>
        <w:jc w:val="left"/>
        <w:tblInd w:w="0" w:type="dxa"/>
        <w:tblCellMar>
          <w:top w:w="0" w:type="dxa"/>
          <w:left w:w="108" w:type="dxa"/>
          <w:bottom w:w="0" w:type="dxa"/>
          <w:right w:w="108" w:type="dxa"/>
        </w:tblCellMar>
        <w:tblLook w:firstRow="1" w:noVBand="1" w:lastRow="0" w:firstColumn="1" w:lastColumn="0" w:noHBand="0" w:val="04a0"/>
      </w:tblPr>
      <w:tblGrid>
        <w:gridCol w:w="4815"/>
        <w:gridCol w:w="4890"/>
      </w:tblGrid>
      <w:tr>
        <w:trPr/>
        <w:tc>
          <w:tcPr>
            <w:tcW w:w="48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9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 1</w:t>
            </w:r>
          </w:p>
          <w:p>
            <w:pPr>
              <w:pStyle w:val="Normal"/>
              <w:spacing w:lineRule="auto" w:line="240" w:before="0" w:after="0"/>
              <w:rPr/>
            </w:pPr>
            <w:r>
              <w:rPr>
                <w:rFonts w:eastAsia="Times New Roman" w:cs="Times New Roman" w:ascii="Times New Roman" w:hAnsi="Times New Roman"/>
                <w:sz w:val="24"/>
                <w:szCs w:val="24"/>
                <w:lang w:eastAsia="ru-RU"/>
              </w:rPr>
              <w:t>к  решению Совета Качинского муниципального</w:t>
            </w:r>
            <w:r>
              <w:rPr>
                <w:rFonts w:eastAsia="Times New Roman" w:cs="Times New Roman" w:ascii="Times New Roman" w:hAnsi="Times New Roman"/>
                <w:color w:val="000000"/>
                <w:sz w:val="24"/>
                <w:szCs w:val="24"/>
                <w:lang w:eastAsia="ru-RU"/>
              </w:rPr>
              <w:t xml:space="preserve"> округа</w:t>
            </w:r>
            <w:bookmarkStart w:id="0" w:name="_GoBack"/>
            <w:bookmarkEnd w:id="0"/>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kern w:val="0"/>
                <w:sz w:val="24"/>
                <w:szCs w:val="24"/>
                <w:lang w:val="ru-RU" w:eastAsia="ru-RU" w:bidi="ar-SA"/>
              </w:rPr>
              <w:t xml:space="preserve">№ 20/148 </w:t>
            </w:r>
            <w:r>
              <w:rPr>
                <w:rFonts w:eastAsia="Times New Roman" w:cs="Times New Roman" w:ascii="Times New Roman" w:hAnsi="Times New Roman"/>
                <w:color w:val="000000"/>
                <w:sz w:val="24"/>
                <w:szCs w:val="24"/>
                <w:lang w:eastAsia="ru-RU"/>
              </w:rPr>
              <w:t xml:space="preserve">от </w:t>
            </w:r>
            <w:r>
              <w:rPr>
                <w:rFonts w:eastAsia="Times New Roman" w:cs="Times New Roman" w:ascii="Times New Roman" w:hAnsi="Times New Roman"/>
                <w:color w:val="000000"/>
                <w:sz w:val="24"/>
                <w:szCs w:val="24"/>
                <w:lang w:eastAsia="ru-RU"/>
              </w:rPr>
              <w:t>22.11.2019г.</w:t>
            </w:r>
            <w:r>
              <w:rPr>
                <w:color w:val="000000"/>
              </w:rPr>
              <w:t xml:space="preserve"> </w:t>
            </w:r>
            <w:r>
              <w:rPr>
                <w:rFonts w:eastAsia="Times New Roman" w:cs="Times New Roman" w:ascii="Times New Roman" w:hAnsi="Times New Roman"/>
                <w:color w:val="000000"/>
                <w:sz w:val="24"/>
                <w:szCs w:val="24"/>
                <w:lang w:eastAsia="ru-RU"/>
              </w:rPr>
              <w:t>О  внесении изменений дополнений в Устав внутригородского</w:t>
            </w:r>
          </w:p>
          <w:p>
            <w:pPr>
              <w:pStyle w:val="Normal"/>
              <w:spacing w:lineRule="auto" w:line="240" w:before="0" w:after="0"/>
              <w:rPr>
                <w:rFonts w:ascii="Times New Roman" w:hAnsi="Times New Roman" w:eastAsia="Times New Roman" w:cs="Times New Roman"/>
                <w:color w:val="FF0000"/>
                <w:sz w:val="24"/>
                <w:szCs w:val="24"/>
                <w:lang w:eastAsia="ru-RU"/>
              </w:rPr>
            </w:pPr>
            <w:r>
              <w:rPr>
                <w:rFonts w:eastAsia="Times New Roman" w:cs="Times New Roman" w:ascii="Times New Roman" w:hAnsi="Times New Roman"/>
                <w:color w:val="000000"/>
                <w:sz w:val="24"/>
                <w:szCs w:val="24"/>
                <w:lang w:eastAsia="ru-RU"/>
              </w:rPr>
              <w:t>муниципального образования города Севастополя Качинский</w:t>
            </w:r>
          </w:p>
          <w:p>
            <w:pPr>
              <w:pStyle w:val="Normal"/>
              <w:spacing w:lineRule="auto" w:line="240" w:before="0" w:after="0"/>
              <w:rPr>
                <w:rFonts w:ascii="Times New Roman" w:hAnsi="Times New Roman" w:eastAsia="Times New Roman" w:cs="Times New Roman"/>
                <w:color w:val="FF0000"/>
                <w:sz w:val="24"/>
                <w:szCs w:val="24"/>
                <w:lang w:eastAsia="ru-RU"/>
              </w:rPr>
            </w:pPr>
            <w:r>
              <w:rPr>
                <w:rFonts w:eastAsia="Times New Roman" w:cs="Times New Roman" w:ascii="Times New Roman" w:hAnsi="Times New Roman"/>
                <w:color w:val="000000"/>
                <w:sz w:val="24"/>
                <w:szCs w:val="24"/>
                <w:lang w:eastAsia="ru-RU"/>
              </w:rPr>
              <w:t>муниципальный округ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center"/>
        <w:rPr>
          <w:rFonts w:ascii="Book Antiqua" w:hAnsi="Book Antiqua"/>
          <w:b/>
          <w:b/>
          <w:sz w:val="24"/>
          <w:szCs w:val="24"/>
        </w:rPr>
      </w:pPr>
      <w:r>
        <w:rPr>
          <w:rFonts w:ascii="Book Antiqua" w:hAnsi="Book Antiqua"/>
          <w:b/>
          <w:sz w:val="24"/>
          <w:szCs w:val="24"/>
        </w:rPr>
        <w:t>ИЗМЕНЕНИЯ И ДОПОЛНЕНИЯ</w:t>
      </w:r>
    </w:p>
    <w:p>
      <w:pPr>
        <w:pStyle w:val="NoSpacing"/>
        <w:jc w:val="center"/>
        <w:rPr>
          <w:rFonts w:ascii="Book Antiqua" w:hAnsi="Book Antiqua"/>
          <w:b/>
          <w:b/>
          <w:sz w:val="24"/>
          <w:szCs w:val="24"/>
        </w:rPr>
      </w:pPr>
      <w:r>
        <w:rPr>
          <w:rFonts w:ascii="Book Antiqua" w:hAnsi="Book Antiqua"/>
          <w:b/>
          <w:sz w:val="24"/>
          <w:szCs w:val="24"/>
        </w:rPr>
        <w:t>в Устав внутригородского муниципального образования города Севастополя - Качинский муниципальный округ (далее – Устав)</w:t>
      </w:r>
    </w:p>
    <w:p>
      <w:pPr>
        <w:pStyle w:val="NoSpacing"/>
        <w:jc w:val="center"/>
        <w:rPr>
          <w:rFonts w:ascii="Book Antiqua" w:hAnsi="Book Antiqua"/>
          <w:sz w:val="24"/>
          <w:szCs w:val="24"/>
        </w:rPr>
      </w:pPr>
      <w:r>
        <w:rPr>
          <w:rFonts w:ascii="Book Antiqua" w:hAnsi="Book Antiqua"/>
          <w:sz w:val="24"/>
          <w:szCs w:val="24"/>
        </w:rPr>
      </w:r>
    </w:p>
    <w:p>
      <w:pPr>
        <w:pStyle w:val="NoSpacing"/>
        <w:ind w:firstLine="567"/>
        <w:jc w:val="both"/>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u w:val="single"/>
        </w:rPr>
        <w:t xml:space="preserve">1. ч. 4 ст. 10 Устава изложить в следующей редакции: </w:t>
      </w:r>
    </w:p>
    <w:p>
      <w:pPr>
        <w:pStyle w:val="No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both"/>
        <w:rPr>
          <w:rFonts w:ascii="Times New Roman" w:hAnsi="Times New Roman" w:eastAsia="Calibri" w:cs="Times New Roman"/>
          <w:color w:val="000000" w:themeColor="text1"/>
          <w:sz w:val="24"/>
          <w:szCs w:val="24"/>
        </w:rPr>
      </w:pPr>
      <w:r>
        <w:rPr>
          <w:rFonts w:cs="Times New Roman" w:ascii="Times New Roman" w:hAnsi="Times New Roman"/>
          <w:color w:val="000000" w:themeColor="text1"/>
          <w:sz w:val="24"/>
          <w:szCs w:val="24"/>
        </w:rPr>
        <w:t>«</w:t>
      </w:r>
      <w:r>
        <w:rPr>
          <w:rFonts w:eastAsia="Calibri" w:cs="Times New Roman" w:ascii="Times New Roman" w:hAnsi="Times New Roman"/>
          <w:color w:val="000000" w:themeColor="text1"/>
          <w:sz w:val="24"/>
          <w:szCs w:val="24"/>
        </w:rPr>
        <w:t>Днем голосования на выборах в Совет муниципального образования является второе воскресенье сентября</w:t>
      </w:r>
      <w:r>
        <w:rPr>
          <w:rFonts w:eastAsia="Calibri" w:cs="Times New Roman" w:ascii="Times New Roman" w:hAnsi="Times New Roman"/>
          <w:b/>
          <w:color w:val="000000" w:themeColor="text1"/>
          <w:sz w:val="24"/>
          <w:szCs w:val="24"/>
        </w:rPr>
        <w:t xml:space="preserve"> </w:t>
      </w:r>
      <w:r>
        <w:rPr>
          <w:rFonts w:eastAsia="Calibri" w:cs="Times New Roman" w:ascii="Times New Roman" w:hAnsi="Times New Roman"/>
          <w:color w:val="000000" w:themeColor="text1"/>
          <w:sz w:val="24"/>
          <w:szCs w:val="24"/>
        </w:rPr>
        <w:t>года, в котором истекает срок полномочий Совета муниципального образования. В случаях, предусмотренных федеральным законодательством, выборы депутатов в Совет муниципального образования могут проходить в иные сроки»;</w:t>
      </w:r>
    </w:p>
    <w:p>
      <w:pPr>
        <w:pStyle w:val="NoSpacing"/>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ind w:firstLine="567"/>
        <w:jc w:val="both"/>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u w:val="single"/>
        </w:rPr>
        <w:t xml:space="preserve">2. В пункт 9 статьи 4 Устава изложить в новой редакции: </w:t>
      </w:r>
    </w:p>
    <w:p>
      <w:pPr>
        <w:pStyle w:val="No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«Создание условий для организации досуга и обеспечения жителей ВМО Качинского МО услугами организаций культуры»;</w:t>
      </w:r>
    </w:p>
    <w:p>
      <w:pPr>
        <w:pStyle w:val="331"/>
        <w:ind w:firstLine="567"/>
        <w:rPr>
          <w:rFonts w:ascii="Times New Roman" w:hAnsi="Times New Roman"/>
          <w:color w:val="000000" w:themeColor="text1"/>
          <w:highlight w:val="white"/>
          <w:u w:val="single"/>
        </w:rPr>
      </w:pPr>
      <w:r>
        <w:rPr>
          <w:rFonts w:ascii="Times New Roman" w:hAnsi="Times New Roman"/>
          <w:color w:val="000000" w:themeColor="text1"/>
          <w:u w:val="single"/>
          <w:shd w:fill="FFFFFF" w:val="clear"/>
        </w:rPr>
        <w:t>3.Пункт 5 части 1 статьи 5 Устава изложить в следующей редакции:</w:t>
      </w:r>
    </w:p>
    <w:p>
      <w:pPr>
        <w:pStyle w:val="331"/>
        <w:rPr>
          <w:rFonts w:ascii="Times New Roman" w:hAnsi="Times New Roman"/>
          <w:color w:val="000000" w:themeColor="text1"/>
          <w:highlight w:val="white"/>
          <w:u w:val="single"/>
        </w:rPr>
      </w:pPr>
      <w:r>
        <w:rPr>
          <w:rFonts w:ascii="Times New Roman" w:hAnsi="Times New Roman"/>
          <w:color w:val="000000" w:themeColor="text1"/>
          <w:shd w:fill="FFFFFF" w:val="clear"/>
        </w:rPr>
        <w:t xml:space="preserve">«Утверждение стратегии социально - экономического развития ВМО </w:t>
      </w:r>
      <w:r>
        <w:rPr>
          <w:rFonts w:ascii="Times New Roman" w:hAnsi="Times New Roman"/>
          <w:color w:val="000000" w:themeColor="text1"/>
        </w:rPr>
        <w:t xml:space="preserve">Качинского МО </w:t>
      </w:r>
      <w:r>
        <w:rPr>
          <w:rFonts w:ascii="Times New Roman" w:hAnsi="Times New Roman"/>
          <w:color w:val="000000" w:themeColor="text1"/>
          <w:shd w:fill="FFFFFF" w:val="clear"/>
        </w:rPr>
        <w:t>и реализация других полномочий в сфере стратегического планирования, предусмотренных Федеральным законом от 28 июня 2014 года № 172-ФЗ «О стратегическом планировании в Российской Федерации»;</w:t>
      </w:r>
    </w:p>
    <w:p>
      <w:pPr>
        <w:pStyle w:val="331"/>
        <w:ind w:firstLine="567"/>
        <w:rPr>
          <w:rFonts w:ascii="Times New Roman" w:hAnsi="Times New Roman"/>
          <w:color w:val="000000" w:themeColor="text1"/>
          <w:highlight w:val="white"/>
          <w:u w:val="single"/>
        </w:rPr>
      </w:pPr>
      <w:r>
        <w:rPr>
          <w:rFonts w:ascii="Times New Roman" w:hAnsi="Times New Roman"/>
          <w:color w:val="000000" w:themeColor="text1"/>
          <w:u w:val="single"/>
          <w:shd w:fill="FFFFFF" w:val="clear"/>
        </w:rPr>
        <w:t>4. Пункт 16 части 1 статьи 5 Устава признать утратившим силу;</w:t>
      </w:r>
    </w:p>
    <w:p>
      <w:pPr>
        <w:pStyle w:val="331"/>
        <w:ind w:firstLine="567"/>
        <w:rPr>
          <w:rFonts w:ascii="Times New Roman" w:hAnsi="Times New Roman"/>
          <w:color w:val="000000" w:themeColor="text1"/>
          <w:highlight w:val="white"/>
          <w:u w:val="single"/>
        </w:rPr>
      </w:pPr>
      <w:r>
        <w:rPr>
          <w:rFonts w:ascii="Times New Roman" w:hAnsi="Times New Roman"/>
          <w:color w:val="000000" w:themeColor="text1"/>
          <w:u w:val="single"/>
          <w:shd w:fill="FFFFFF" w:val="clear"/>
        </w:rPr>
        <w:t xml:space="preserve">5. Пункты 17-24 части 1 статьи 5 считать пунктами 16-23 части 1 статьи 5 Устава; </w:t>
      </w:r>
    </w:p>
    <w:p>
      <w:pPr>
        <w:pStyle w:val="331"/>
        <w:ind w:firstLine="567"/>
        <w:rPr>
          <w:rFonts w:ascii="Times New Roman" w:hAnsi="Times New Roman"/>
          <w:color w:val="000000" w:themeColor="text1"/>
          <w:highlight w:val="white"/>
          <w:u w:val="single"/>
        </w:rPr>
      </w:pPr>
      <w:r>
        <w:rPr>
          <w:rFonts w:ascii="Times New Roman" w:hAnsi="Times New Roman"/>
          <w:color w:val="000000" w:themeColor="text1"/>
          <w:u w:val="single"/>
          <w:shd w:fill="FFFFFF" w:val="clear"/>
        </w:rPr>
        <w:t>6. Статью 12 Устава изложить в новой редакции: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«Статья 12. Публичные слушания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1.</w:t>
        <w:tab/>
        <w:t>Для обсуждения проектов муниципальных правовых актов по вопросам местного значения с участием жителей ВМО Качинского МО Советом Качинского муниципального округа, Главой ВМО Качинского МО могут проводиться публичные слушания.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2.</w:t>
        <w:tab/>
        <w:t>Публичные слушания проводятся по инициативе населения, Совета Качинского муниципального округа или Главы ВМО Качинского МО.</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Публичные слушания, проводимые по инициативе населения или Совета Качинского муниципального округа, назначаются Советом Качинского муниципального округа, а по инициативе Главы ВМО Качинского МО – Главой ВМО Качинского МО.</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3.</w:t>
        <w:tab/>
        <w:t>На публичные слушания должны выноситься: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1)проект устава ВМО Качинского МО, а также проект муниципального нормативного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федеральных законов, Устава города Севастополя или законов города Севастополя в целях приведения данного устава в соответствие с этими нормативными правовыми актами;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 xml:space="preserve">2)проект местного бюджета и отчет о его исполнении; </w:t>
      </w:r>
    </w:p>
    <w:p>
      <w:pPr>
        <w:pStyle w:val="331"/>
        <w:ind w:firstLine="567"/>
        <w:jc w:val="left"/>
        <w:rPr>
          <w:rFonts w:ascii="Times New Roman" w:hAnsi="Times New Roman"/>
          <w:color w:val="000000" w:themeColor="text1"/>
          <w:highlight w:val="white"/>
        </w:rPr>
      </w:pPr>
      <w:r>
        <w:rPr>
          <w:rFonts w:ascii="Times New Roman" w:hAnsi="Times New Roman"/>
          <w:color w:val="000000" w:themeColor="text1"/>
          <w:shd w:fill="FFFFFF" w:val="clear"/>
        </w:rPr>
        <w:t>3)проект стратегии</w:t>
        <w:tab/>
        <w:t>социально-экономического   развития  Качинского муниципального образования;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4)вопросы о преобразовании ВМО Качинского МО.</w:t>
      </w:r>
    </w:p>
    <w:p>
      <w:pPr>
        <w:pStyle w:val="331"/>
        <w:ind w:firstLine="567"/>
        <w:rPr/>
      </w:pPr>
      <w:r>
        <w:rPr>
          <w:rFonts w:ascii="Times New Roman" w:hAnsi="Times New Roman"/>
          <w:color w:val="000000" w:themeColor="text1"/>
          <w:shd w:fill="FFFFFF" w:val="clear"/>
        </w:rPr>
        <w:t>4.</w:t>
        <w:tab/>
        <w:t xml:space="preserve">Порядок организации и проведения публичных слушаний определяется уставом ВМО Качинского МО и (или) нормативными правовыми актами Совета Качинского муниципального округа и должен предуматривать заблаговременное оповещение жителей ВМО Качинского МО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ВМО Качинского МО, опубликование (обнародование) результатов публичных слушаний, включая мотивированное обоснование принятых решений». </w:t>
      </w:r>
    </w:p>
    <w:p>
      <w:pPr>
        <w:pStyle w:val="331"/>
        <w:ind w:firstLine="567"/>
        <w:rPr/>
      </w:pPr>
      <w:r>
        <w:rPr>
          <w:rFonts w:eastAsia="Calibri" w:cs="Times New Roman" w:ascii="Times New Roman" w:hAnsi="Times New Roman"/>
          <w:color w:val="000000" w:themeColor="text1"/>
          <w:kern w:val="0"/>
          <w:sz w:val="24"/>
          <w:szCs w:val="24"/>
          <w:u w:val="single"/>
          <w:shd w:fill="FFFFFF" w:val="clear"/>
          <w:lang w:val="ru-RU" w:eastAsia="en-US" w:bidi="ar-SA"/>
        </w:rPr>
        <w:t>7</w:t>
      </w:r>
      <w:r>
        <w:rPr>
          <w:rFonts w:ascii="Times New Roman" w:hAnsi="Times New Roman"/>
          <w:color w:val="000000" w:themeColor="text1"/>
          <w:u w:val="single"/>
          <w:shd w:fill="FFFFFF" w:val="clear"/>
        </w:rPr>
        <w:t>. Изложить ст. 16 Устава в следующей редакции: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 Статья 16. Территориальное общественное самоуправление</w:t>
      </w:r>
    </w:p>
    <w:p>
      <w:pPr>
        <w:pStyle w:val="331"/>
        <w:ind w:firstLine="567"/>
        <w:rPr/>
      </w:pPr>
      <w:r>
        <w:rPr>
          <w:rFonts w:ascii="Times New Roman" w:hAnsi="Times New Roman"/>
          <w:color w:val="000000" w:themeColor="text1"/>
          <w:shd w:fill="FFFFFF" w:val="clear"/>
        </w:rPr>
        <w:tab/>
        <w:t>1. Под территориальным общественным самоуправлением понимается самоорганизация граждан по месту их жительства на части территории Качинского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ab/>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ab/>
        <w:t>3. Территориальное общественное самоуправление считается учрежденным с момента регистрации уполномоченным органом Качинского муниципального округа устава территориального общественного самоуправления в порядке, установленном нормативным правовым актом Совета Качинского муниципального округа;</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 xml:space="preserve">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 </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ab/>
        <w:t>4. Органы местного самоуправления не могут препятствовать осуществлению жителями территориального общественного самоуправления на территории Качинского муниципального округа, если эта деятельность не противоречит федеральному законодательству, законам города Севастополя, настоящему Уставу, муниципальным нормативным правовым актам Совета Качинского муниципального округа;</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ab/>
        <w:t>5. Границы территории, на которой будет осуществляться территориальное общественное самоуправление (далее-границы территории) устанавливаются Советом Качинского муниципального округа по предложению инициативной группы граждан в порядке, определенном  муниципальным нормативным правовым актом Совета Качинского муниципального округа;</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 xml:space="preserve">Глава Качинского муниципального округа в месячный срок обязан письменно известить инициативную группу граждан о мотивированном решении, принятом Советом Качинского муниципального округа по установлению границ территории либо о решении Совета Качинского муниципального округа с предложением о внесении изменений в представленные границы территории, либо об отказе в установлении представленных границ; </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ab/>
        <w:t>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Качинского муниципального округа в соответствии с федеральным законодательством и законодательством города Севастополя».</w:t>
      </w:r>
    </w:p>
    <w:p>
      <w:pPr>
        <w:pStyle w:val="331"/>
        <w:ind w:firstLine="567"/>
        <w:rPr/>
      </w:pPr>
      <w:r>
        <w:rPr>
          <w:rFonts w:eastAsia="Calibri" w:cs="Times New Roman" w:ascii="Times New Roman" w:hAnsi="Times New Roman"/>
          <w:color w:val="000000" w:themeColor="text1"/>
          <w:kern w:val="0"/>
          <w:sz w:val="24"/>
          <w:szCs w:val="24"/>
          <w:u w:val="single"/>
          <w:shd w:fill="FFFFFF" w:val="clear"/>
          <w:lang w:val="ru-RU" w:eastAsia="en-US" w:bidi="ar-SA"/>
        </w:rPr>
        <w:t>8</w:t>
      </w:r>
      <w:r>
        <w:rPr>
          <w:rFonts w:ascii="Times New Roman" w:hAnsi="Times New Roman"/>
          <w:color w:val="000000" w:themeColor="text1"/>
          <w:u w:val="single"/>
          <w:shd w:fill="FFFFFF" w:val="clear"/>
        </w:rPr>
        <w:t>. Пункт 3 части 1 статьи 28 Устава изложить в следующей редакции:</w:t>
      </w:r>
    </w:p>
    <w:p>
      <w:pPr>
        <w:pStyle w:val="331"/>
        <w:ind w:firstLine="567"/>
        <w:rPr/>
      </w:pPr>
      <w:r>
        <w:rPr>
          <w:rFonts w:ascii="Times New Roman" w:hAnsi="Times New Roman"/>
          <w:color w:val="000000" w:themeColor="text1"/>
          <w:shd w:fill="FFFFFF" w:val="clear"/>
        </w:rPr>
        <w:t>«утверждение стратегии социально - экономического развития ВМО Качинского МО»;</w:t>
      </w:r>
    </w:p>
    <w:p>
      <w:pPr>
        <w:pStyle w:val="331"/>
        <w:ind w:firstLine="567"/>
        <w:rPr/>
      </w:pPr>
      <w:r>
        <w:rPr>
          <w:rFonts w:eastAsia="Calibri" w:cs="Times New Roman" w:ascii="Times New Roman" w:hAnsi="Times New Roman"/>
          <w:color w:val="000000" w:themeColor="text1"/>
          <w:kern w:val="0"/>
          <w:sz w:val="24"/>
          <w:szCs w:val="24"/>
          <w:highlight w:val="white"/>
          <w:u w:val="single"/>
          <w:lang w:val="ru-RU" w:eastAsia="en-US" w:bidi="ar-SA"/>
        </w:rPr>
        <w:t>9</w:t>
      </w:r>
      <w:r>
        <w:rPr>
          <w:rFonts w:ascii="Times New Roman" w:hAnsi="Times New Roman"/>
          <w:color w:val="000000" w:themeColor="text1"/>
          <w:highlight w:val="white"/>
          <w:u w:val="single"/>
        </w:rPr>
        <w:t xml:space="preserve">. </w:t>
      </w:r>
      <w:r>
        <w:rPr>
          <w:rFonts w:eastAsia="Calibri" w:cs="Times New Roman" w:ascii="Times New Roman" w:hAnsi="Times New Roman"/>
          <w:color w:val="000000" w:themeColor="text1"/>
          <w:kern w:val="0"/>
          <w:sz w:val="24"/>
          <w:szCs w:val="24"/>
          <w:highlight w:val="white"/>
          <w:u w:val="single"/>
          <w:lang w:val="ru-RU" w:eastAsia="en-US" w:bidi="ar-SA"/>
        </w:rPr>
        <w:t xml:space="preserve">Часть </w:t>
      </w:r>
      <w:r>
        <w:rPr>
          <w:rFonts w:ascii="Times New Roman" w:hAnsi="Times New Roman"/>
          <w:color w:val="000000" w:themeColor="text1"/>
          <w:highlight w:val="white"/>
          <w:u w:val="single"/>
        </w:rPr>
        <w:t xml:space="preserve"> 3  </w:t>
      </w:r>
      <w:r>
        <w:rPr>
          <w:rFonts w:ascii="Times New Roman" w:hAnsi="Times New Roman"/>
          <w:color w:val="000000" w:themeColor="text1"/>
          <w:u w:val="single"/>
          <w:shd w:fill="FFFFFF" w:val="clear"/>
        </w:rPr>
        <w:t>статьи 28 Устава изложить в новой редакции: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 xml:space="preserve">«Совет Качинского муниципального округа заслушивает ежегодные отчеты Главы ВМО Качинского МО о результатах его деятельности, деятельности местной администрации и иных подведомственных Главе ВМО Качинского МО органов местного самоуправления, в том числе о решении вопросов, поставленных Советом Качинского муниципального округа». </w:t>
      </w:r>
    </w:p>
    <w:p>
      <w:pPr>
        <w:pStyle w:val="331"/>
        <w:ind w:firstLine="567"/>
        <w:rPr/>
      </w:pPr>
      <w:r>
        <w:rPr>
          <w:rFonts w:eastAsia="Calibri" w:cs="Times New Roman" w:ascii="Times New Roman" w:hAnsi="Times New Roman"/>
          <w:color w:val="000000" w:themeColor="text1"/>
          <w:kern w:val="0"/>
          <w:sz w:val="24"/>
          <w:szCs w:val="24"/>
          <w:u w:val="single"/>
          <w:shd w:fill="FFFFFF" w:val="clear"/>
          <w:lang w:val="ru-RU" w:eastAsia="en-US" w:bidi="ar-SA"/>
        </w:rPr>
        <w:t>10</w:t>
      </w:r>
      <w:r>
        <w:rPr>
          <w:rFonts w:ascii="Times New Roman" w:hAnsi="Times New Roman"/>
          <w:color w:val="000000" w:themeColor="text1"/>
          <w:u w:val="single"/>
          <w:shd w:fill="FFFFFF" w:val="clear"/>
        </w:rPr>
        <w:t>.Часть 6 статьи 31 Устава изложить в новой редакции: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«Глава ВМО Качинского МО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331"/>
        <w:ind w:firstLine="567"/>
        <w:rPr/>
      </w:pPr>
      <w:r>
        <w:rPr>
          <w:rFonts w:ascii="Times New Roman" w:hAnsi="Times New Roman"/>
          <w:color w:val="000000" w:themeColor="text1"/>
          <w:u w:val="single"/>
        </w:rPr>
        <w:t>1</w:t>
      </w:r>
      <w:r>
        <w:rPr>
          <w:rFonts w:eastAsia="Calibri" w:cs="Times New Roman" w:ascii="Times New Roman" w:hAnsi="Times New Roman"/>
          <w:color w:val="000000" w:themeColor="text1"/>
          <w:kern w:val="0"/>
          <w:sz w:val="24"/>
          <w:szCs w:val="24"/>
          <w:u w:val="single"/>
          <w:lang w:val="ru-RU" w:eastAsia="en-US" w:bidi="ar-SA"/>
        </w:rPr>
        <w:t>1</w:t>
      </w:r>
      <w:r>
        <w:rPr>
          <w:rFonts w:ascii="Times New Roman" w:hAnsi="Times New Roman"/>
          <w:color w:val="000000" w:themeColor="text1"/>
          <w:u w:val="single"/>
        </w:rPr>
        <w:t>.Дополнить абзацем 2 часть 3 статьи 33 Устава:</w:t>
      </w:r>
    </w:p>
    <w:p>
      <w:pPr>
        <w:pStyle w:val="331"/>
        <w:ind w:firstLine="567"/>
        <w:rPr>
          <w:rFonts w:ascii="Times New Roman" w:hAnsi="Times New Roman"/>
          <w:color w:val="000000" w:themeColor="text1"/>
          <w:highlight w:val="white"/>
        </w:rPr>
      </w:pPr>
      <w:r>
        <w:rPr>
          <w:rFonts w:ascii="Times New Roman" w:hAnsi="Times New Roman"/>
          <w:color w:val="000000" w:themeColor="text1"/>
          <w:highlight w:val="white"/>
        </w:rPr>
        <w:t>«Полномочия Главы местной администрации при вышеуказанных обстоятельствах исполняет заместитель Главы местной администрации Качинского муниципального округа».</w:t>
      </w:r>
    </w:p>
    <w:p>
      <w:pPr>
        <w:pStyle w:val="331"/>
        <w:ind w:firstLine="567"/>
        <w:rPr/>
      </w:pPr>
      <w:r>
        <w:rPr>
          <w:rFonts w:ascii="Times New Roman" w:hAnsi="Times New Roman"/>
          <w:color w:val="000000" w:themeColor="text1"/>
          <w:u w:val="single"/>
          <w:shd w:fill="FFFFFF" w:val="clear"/>
        </w:rPr>
        <w:t>1</w:t>
      </w:r>
      <w:r>
        <w:rPr>
          <w:rFonts w:eastAsia="Calibri" w:cs="Times New Roman" w:ascii="Times New Roman" w:hAnsi="Times New Roman"/>
          <w:color w:val="000000" w:themeColor="text1"/>
          <w:kern w:val="0"/>
          <w:sz w:val="24"/>
          <w:szCs w:val="24"/>
          <w:u w:val="single"/>
          <w:shd w:fill="FFFFFF" w:val="clear"/>
          <w:lang w:val="ru-RU" w:eastAsia="en-US" w:bidi="ar-SA"/>
        </w:rPr>
        <w:t>2</w:t>
      </w:r>
      <w:r>
        <w:rPr>
          <w:rFonts w:ascii="Times New Roman" w:hAnsi="Times New Roman"/>
          <w:color w:val="000000" w:themeColor="text1"/>
          <w:u w:val="single"/>
          <w:shd w:fill="FFFFFF" w:val="clear"/>
        </w:rPr>
        <w:t xml:space="preserve">.Наименование статьи 35 Устава изложить в новой редакции: </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«Статус депутата, члена выборного органа местного самоуправления, выборного должностного лица местного самоуправления».</w:t>
      </w:r>
    </w:p>
    <w:p>
      <w:pPr>
        <w:pStyle w:val="331"/>
        <w:ind w:firstLine="567"/>
        <w:rPr/>
      </w:pPr>
      <w:r>
        <w:rPr>
          <w:rFonts w:ascii="Times New Roman" w:hAnsi="Times New Roman"/>
          <w:color w:val="000000" w:themeColor="text1"/>
          <w:u w:val="single"/>
          <w:shd w:fill="FFFFFF" w:val="clear"/>
        </w:rPr>
        <w:t>1</w:t>
      </w:r>
      <w:r>
        <w:rPr>
          <w:rFonts w:eastAsia="Calibri" w:cs="Times New Roman" w:ascii="Times New Roman" w:hAnsi="Times New Roman"/>
          <w:color w:val="000000" w:themeColor="text1"/>
          <w:kern w:val="0"/>
          <w:sz w:val="24"/>
          <w:szCs w:val="24"/>
          <w:u w:val="single"/>
          <w:shd w:fill="FFFFFF" w:val="clear"/>
          <w:lang w:val="ru-RU" w:eastAsia="en-US" w:bidi="ar-SA"/>
        </w:rPr>
        <w:t>3</w:t>
      </w:r>
      <w:r>
        <w:rPr>
          <w:rFonts w:ascii="Times New Roman" w:hAnsi="Times New Roman"/>
          <w:color w:val="000000" w:themeColor="text1"/>
          <w:u w:val="single"/>
          <w:shd w:fill="FFFFFF" w:val="clear"/>
        </w:rPr>
        <w:t>.Статью 35 Устава изложить в новой редакции: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1.</w:t>
        <w:tab/>
        <w:t>Гарантии осуществления полномочий депутата Совета Качинского муниципального округа,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 законодательством и законодательством города Севастополя.</w:t>
      </w:r>
    </w:p>
    <w:p>
      <w:pPr>
        <w:pStyle w:val="331"/>
        <w:ind w:firstLine="567"/>
        <w:rPr/>
      </w:pPr>
      <w:r>
        <w:rPr>
          <w:rFonts w:ascii="Times New Roman" w:hAnsi="Times New Roman"/>
          <w:color w:val="000000" w:themeColor="text1"/>
          <w:shd w:fill="FFFFFF" w:val="clear"/>
        </w:rPr>
        <w:t>2.</w:t>
        <w:tab/>
        <w:t xml:space="preserve">Срок полномочий депутата Совета Качинского муниципального округа, члена выборного органа местного самоуправления, выборного должностного лица местного самоуправления </w:t>
      </w:r>
      <w:r>
        <w:rPr>
          <w:rFonts w:ascii="Times New Roman" w:hAnsi="Times New Roman"/>
          <w:color w:val="000000" w:themeColor="text1"/>
          <w:highlight w:val="white"/>
        </w:rPr>
        <w:t xml:space="preserve">устанавливается </w:t>
      </w:r>
      <w:r>
        <w:rPr>
          <w:rFonts w:ascii="Times New Roman" w:hAnsi="Times New Roman"/>
          <w:color w:val="000000" w:themeColor="text1"/>
          <w:shd w:fill="FFFFFF" w:val="clear"/>
        </w:rPr>
        <w:t xml:space="preserve">уставом ВМО Качинского МО </w:t>
      </w:r>
      <w:r>
        <w:rPr>
          <w:rFonts w:ascii="Times New Roman" w:hAnsi="Times New Roman"/>
          <w:color w:val="000000" w:themeColor="text1"/>
          <w:highlight w:val="white"/>
        </w:rPr>
        <w:t>и не может быть более пяти лет.</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3.</w:t>
        <w:tab/>
        <w:t>Полномочия депутата Совета Качинского муниципального образования, члена выборного органа местного самоуправления начинаются со дня его избрания и прекращаются со дня начала работы Совета Качинского муниципального округа, иного выборного органа местного самоуправления нового созыва.</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4.</w:t>
        <w:tab/>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5.</w:t>
        <w:tab/>
        <w:t>Выборные должностные лица местного самоуправления могут осуществлять свои полномочия на постоянной основе в соответствии с Федеральным законом и настоящим Уставом.</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Депутаты Совета Качинского муниципального округа осуществляют свои полномочия, как правило, на непостоянной основе.</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На постоянной основе могут работать не более 10 процентов депутатов от установленной численности Совета Качинского муниципального округа.</w:t>
      </w:r>
    </w:p>
    <w:p>
      <w:pPr>
        <w:pStyle w:val="331"/>
        <w:rPr>
          <w:rFonts w:ascii="Times New Roman" w:hAnsi="Times New Roman"/>
          <w:color w:val="000000" w:themeColor="text1"/>
          <w:highlight w:val="white"/>
        </w:rPr>
      </w:pPr>
      <w:r>
        <w:rPr>
          <w:rFonts w:ascii="Times New Roman" w:hAnsi="Times New Roman"/>
          <w:color w:val="000000" w:themeColor="text1"/>
          <w:shd w:fill="FFFFFF" w:val="clear"/>
        </w:rPr>
        <w:t xml:space="preserve">         </w:t>
      </w:r>
      <w:r>
        <w:rPr>
          <w:rFonts w:ascii="Times New Roman" w:hAnsi="Times New Roman"/>
          <w:color w:val="000000" w:themeColor="text1"/>
          <w:shd w:fill="FFFFFF" w:val="clear"/>
        </w:rPr>
        <w:t>6.</w:t>
        <w:tab/>
        <w:tab/>
        <w:t>Осуществляющие свои полномочия на постоянной основе депутат Совета Качинского муниципального округа, член выборного органа местного самоуправления, выборное должностное лицо местного самоуправления не вправе:</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ВМО Качинского МО, иных объединений ВМО Качинского МО, политической партией, участия в съезде (конференции) или общем собрании иной общественной организации, жилищного,</w:t>
        <w:tab/>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федеральным законодательством и законодательством города Севастополя от имени органа местного самоуправления;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 Российской Федерации;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 Российской Федерации;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4)участвовать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7.</w:t>
        <w:tab/>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7.1.</w:t>
        <w:tab/>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и законодательством города Севастополя о противодействии коррупции депутатом Совета Качинского муниципального округа, членом выборного органа местного самоуправления, выборным должностным лицом местного самоуправления, проводится по решению Губернатора города Севастополя в порядке, установленном законом города Севастополя.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7.2.</w:t>
        <w:tab/>
        <w:t>При выявлении в результате проверки, проведенной в соответствии с частью 7.1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города Севастополя обращается с заявлением о досрочном прекращении полномочий депутата представительного органа внутригородского муниципального образования,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7.3.</w:t>
        <w:tab/>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8.</w:t>
        <w:tab/>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9.</w:t>
        <w:tab/>
        <w:t>Решение Совета Качинского муниципального округа о досрочном прекращении полномочий депутата Совета Качинского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Совета Качинского муниципального округа, - не позднее чем через три месяца со дня появления такого основания.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10.</w:t>
        <w:tab/>
        <w:t>В случае обращения Губернатора города Севастополя с заявлением о досрочном прекращении полномочий депутата Совета Качинского муниципального округа днем появления основания для досрочного прекращения полномочий является день поступления в представительный орган ВМО Качинского МО данного заявления.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11.</w:t>
        <w:tab/>
        <w:t>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определяется в соответствии с предельными нормативами, установленными законодательством города Севастополя».</w:t>
      </w:r>
    </w:p>
    <w:p>
      <w:pPr>
        <w:pStyle w:val="331"/>
        <w:ind w:firstLine="567"/>
        <w:rPr/>
      </w:pPr>
      <w:r>
        <w:rPr>
          <w:rFonts w:ascii="Times New Roman" w:hAnsi="Times New Roman"/>
          <w:color w:val="000000" w:themeColor="text1"/>
          <w:u w:val="single"/>
          <w:shd w:fill="FFFFFF" w:val="clear"/>
        </w:rPr>
        <w:t>1</w:t>
      </w:r>
      <w:r>
        <w:rPr>
          <w:rFonts w:eastAsia="Calibri" w:cs="Times New Roman" w:ascii="Times New Roman" w:hAnsi="Times New Roman"/>
          <w:color w:val="000000" w:themeColor="text1"/>
          <w:kern w:val="0"/>
          <w:sz w:val="24"/>
          <w:szCs w:val="24"/>
          <w:u w:val="single"/>
          <w:shd w:fill="FFFFFF" w:val="clear"/>
          <w:lang w:val="ru-RU" w:eastAsia="en-US" w:bidi="ar-SA"/>
        </w:rPr>
        <w:t>4</w:t>
      </w:r>
      <w:r>
        <w:rPr>
          <w:rFonts w:ascii="Times New Roman" w:hAnsi="Times New Roman"/>
          <w:color w:val="000000" w:themeColor="text1"/>
          <w:u w:val="single"/>
          <w:shd w:fill="FFFFFF" w:val="clear"/>
        </w:rPr>
        <w:t>.</w:t>
        <w:tab/>
        <w:t>Дополнить Устав статьей 35.1:</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«Гарантии осуществления полномочий депутата Совета Качинского муниципального округа, члена выборного органа местного самоуправления, выборного должностного лица местного самоуправления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1.</w:t>
        <w:tab/>
        <w:t>Депутат Совета Качинского муниципального округа представляет население избирательного округа, в котором он был избран, организует свою деятельность в Совете Качинского муниципального округа в соответствии со своей предвыборной программой, руководствуется при ее осуществлении Конституцией Российской Федерации, федеральными законами и иными нормативными правовыми актами Российской Федерации, законами города Севастополя и настоящим Уставом, отчитывается о своей деятельности перед избирателями не реже одного раза в год.</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2.</w:t>
        <w:tab/>
        <w:t>Установление гарантий осуществления полномочий депутата Совета Качинского муниципального округа, выборного должностного лица местного самоуправления определяются в соответствии с федеральным законодательством и законодательством города Севастополя;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3.</w:t>
        <w:tab/>
        <w:t>Депутату, члену выборного органа местного самоуправления, выборному должностному лицу местного самоуправления могут предоставляться иные гарантии в соответствии с федеральным законодательством, законодательством города Севастополя».</w:t>
      </w:r>
    </w:p>
    <w:p>
      <w:pPr>
        <w:pStyle w:val="331"/>
        <w:ind w:firstLine="567"/>
        <w:rPr/>
      </w:pPr>
      <w:r>
        <w:rPr>
          <w:rFonts w:ascii="Times New Roman" w:hAnsi="Times New Roman"/>
          <w:color w:val="000000" w:themeColor="text1"/>
          <w:u w:val="single"/>
          <w:shd w:fill="FFFFFF" w:val="clear"/>
        </w:rPr>
        <w:t>1</w:t>
      </w:r>
      <w:r>
        <w:rPr>
          <w:rFonts w:eastAsia="Calibri" w:cs="Times New Roman" w:ascii="Times New Roman" w:hAnsi="Times New Roman"/>
          <w:color w:val="000000" w:themeColor="text1"/>
          <w:kern w:val="0"/>
          <w:sz w:val="24"/>
          <w:szCs w:val="24"/>
          <w:u w:val="single"/>
          <w:shd w:fill="FFFFFF" w:val="clear"/>
          <w:lang w:val="ru-RU" w:eastAsia="en-US" w:bidi="ar-SA"/>
        </w:rPr>
        <w:t>5</w:t>
      </w:r>
      <w:r>
        <w:rPr>
          <w:rFonts w:ascii="Times New Roman" w:hAnsi="Times New Roman"/>
          <w:color w:val="000000" w:themeColor="text1"/>
          <w:u w:val="single"/>
          <w:shd w:fill="FFFFFF" w:val="clear"/>
        </w:rPr>
        <w:t xml:space="preserve">.Дополнить часть 1 статьи 37 Устава </w:t>
      </w:r>
      <w:r>
        <w:rPr>
          <w:rFonts w:ascii="Times New Roman" w:hAnsi="Times New Roman"/>
          <w:color w:val="000000" w:themeColor="text1"/>
          <w:u w:val="single"/>
          <w:shd w:fill="FFFFFF" w:val="clear"/>
        </w:rPr>
        <w:t>под</w:t>
      </w:r>
      <w:r>
        <w:rPr>
          <w:rFonts w:ascii="Times New Roman" w:hAnsi="Times New Roman"/>
          <w:color w:val="000000" w:themeColor="text1"/>
          <w:highlight w:val="white"/>
          <w:u w:val="single"/>
        </w:rPr>
        <w:t>пункт</w:t>
      </w:r>
      <w:r>
        <w:rPr>
          <w:rFonts w:ascii="Times New Roman" w:hAnsi="Times New Roman"/>
          <w:color w:val="000000" w:themeColor="text1"/>
          <w:highlight w:val="white"/>
          <w:u w:val="single"/>
        </w:rPr>
        <w:t>ом</w:t>
      </w:r>
      <w:r>
        <w:rPr>
          <w:rFonts w:ascii="Times New Roman" w:hAnsi="Times New Roman"/>
          <w:color w:val="000000" w:themeColor="text1"/>
          <w:highlight w:val="white"/>
          <w:u w:val="single"/>
        </w:rPr>
        <w:t xml:space="preserve"> 5.1 </w:t>
      </w:r>
      <w:r>
        <w:rPr>
          <w:rFonts w:ascii="Times New Roman" w:hAnsi="Times New Roman"/>
          <w:color w:val="000000" w:themeColor="text1"/>
          <w:u w:val="single"/>
          <w:shd w:fill="FFFFFF" w:val="clear"/>
        </w:rPr>
        <w:t>следующего содержания:</w:t>
      </w:r>
    </w:p>
    <w:p>
      <w:pPr>
        <w:pStyle w:val="331"/>
        <w:ind w:firstLine="567"/>
        <w:rPr/>
      </w:pPr>
      <w:r>
        <w:rPr>
          <w:rFonts w:ascii="Times New Roman" w:hAnsi="Times New Roman"/>
          <w:color w:val="000000" w:themeColor="text1"/>
          <w:highlight w:val="white"/>
        </w:rPr>
        <w:t>5.1)</w:t>
      </w:r>
      <w:r>
        <w:rPr>
          <w:rFonts w:ascii="Times New Roman" w:hAnsi="Times New Roman"/>
          <w:color w:val="000000" w:themeColor="text1"/>
          <w:shd w:fill="FFFFFF" w:val="clear"/>
        </w:rPr>
        <w:t xml:space="preserve"> </w:t>
      </w:r>
      <w:r>
        <w:rPr>
          <w:rFonts w:ascii="Times New Roman" w:hAnsi="Times New Roman"/>
          <w:color w:val="000000" w:themeColor="text1"/>
          <w:shd w:fill="FFFFFF" w:val="clear"/>
        </w:rPr>
        <w:t>«утверждает муниципальные программы, реализуемые, в том числе за счет средств местного бюджета»;</w:t>
      </w:r>
    </w:p>
    <w:p>
      <w:pPr>
        <w:pStyle w:val="331"/>
        <w:ind w:firstLine="567"/>
        <w:rPr/>
      </w:pPr>
      <w:r>
        <w:rPr>
          <w:rFonts w:ascii="Times New Roman" w:hAnsi="Times New Roman"/>
          <w:color w:val="000000" w:themeColor="text1"/>
          <w:u w:val="single"/>
          <w:shd w:fill="FFFFFF" w:val="clear"/>
        </w:rPr>
        <w:t>1</w:t>
      </w:r>
      <w:r>
        <w:rPr>
          <w:rFonts w:eastAsia="Calibri" w:cs="Times New Roman" w:ascii="Times New Roman" w:hAnsi="Times New Roman"/>
          <w:color w:val="000000" w:themeColor="text1"/>
          <w:kern w:val="0"/>
          <w:sz w:val="24"/>
          <w:szCs w:val="24"/>
          <w:u w:val="single"/>
          <w:shd w:fill="FFFFFF" w:val="clear"/>
          <w:lang w:val="ru-RU" w:eastAsia="en-US" w:bidi="ar-SA"/>
        </w:rPr>
        <w:t>6</w:t>
      </w:r>
      <w:r>
        <w:rPr>
          <w:rFonts w:ascii="Times New Roman" w:hAnsi="Times New Roman"/>
          <w:color w:val="000000" w:themeColor="text1"/>
          <w:u w:val="single"/>
          <w:shd w:fill="FFFFFF" w:val="clear"/>
        </w:rPr>
        <w:t xml:space="preserve">. Изложить абзац </w:t>
      </w:r>
      <w:r>
        <w:rPr>
          <w:rFonts w:eastAsia="Calibri" w:cs="Times New Roman" w:ascii="Times New Roman" w:hAnsi="Times New Roman"/>
          <w:color w:val="000000" w:themeColor="text1"/>
          <w:kern w:val="0"/>
          <w:sz w:val="24"/>
          <w:szCs w:val="24"/>
          <w:u w:val="single"/>
          <w:shd w:fill="FFFFFF" w:val="clear"/>
          <w:lang w:val="ru-RU" w:eastAsia="en-US" w:bidi="ar-SA"/>
        </w:rPr>
        <w:t>1</w:t>
      </w:r>
      <w:r>
        <w:rPr>
          <w:rFonts w:ascii="Times New Roman" w:hAnsi="Times New Roman"/>
          <w:color w:val="000000" w:themeColor="text1"/>
          <w:u w:val="single"/>
          <w:shd w:fill="FFFFFF" w:val="clear"/>
        </w:rPr>
        <w:t xml:space="preserve"> </w:t>
      </w:r>
      <w:r>
        <w:rPr>
          <w:rFonts w:eastAsia="Calibri" w:cs="Times New Roman" w:ascii="Times New Roman" w:hAnsi="Times New Roman"/>
          <w:color w:val="000000" w:themeColor="text1"/>
          <w:kern w:val="0"/>
          <w:sz w:val="24"/>
          <w:szCs w:val="24"/>
          <w:highlight w:val="white"/>
          <w:u w:val="single"/>
          <w:lang w:val="ru-RU" w:eastAsia="en-US" w:bidi="ar-SA"/>
        </w:rPr>
        <w:t>ч</w:t>
      </w:r>
      <w:r>
        <w:rPr>
          <w:rFonts w:ascii="Times New Roman" w:hAnsi="Times New Roman"/>
          <w:color w:val="000000" w:themeColor="text1"/>
          <w:highlight w:val="white"/>
          <w:u w:val="single"/>
        </w:rPr>
        <w:t>.5</w:t>
      </w:r>
      <w:r>
        <w:rPr>
          <w:rFonts w:ascii="Times New Roman" w:hAnsi="Times New Roman"/>
          <w:color w:val="000000" w:themeColor="text1"/>
          <w:u w:val="single"/>
          <w:shd w:fill="FFFFFF" w:val="clear"/>
        </w:rPr>
        <w:t xml:space="preserve"> ст. 42 в следующей редакции:</w:t>
      </w:r>
    </w:p>
    <w:p>
      <w:pPr>
        <w:pStyle w:val="331"/>
        <w:ind w:firstLine="567"/>
        <w:rPr>
          <w:highlight w:val="white"/>
        </w:rPr>
      </w:pPr>
      <w:r>
        <w:rPr>
          <w:rFonts w:ascii="Times New Roman" w:hAnsi="Times New Roman"/>
          <w:color w:val="000000" w:themeColor="text1"/>
          <w:shd w:fill="FFFFFF" w:val="clear"/>
        </w:rPr>
        <w:t xml:space="preserve">«Официальным опубликованием нормативных правовых актов является первая публикация его полного текста в печатном средстве массовой информации: в газете «Севастопольские известия» или размещение его полного текста на официальном сайте муниципального образования </w:t>
      </w:r>
      <w:r>
        <w:rPr>
          <w:rFonts w:ascii="Times New Roman" w:hAnsi="Times New Roman"/>
          <w:color w:val="000000" w:themeColor="text1"/>
          <w:highlight w:val="white"/>
          <w:u w:val="single"/>
        </w:rPr>
        <w:t>http://kacha-mo.ru/</w:t>
      </w:r>
      <w:r>
        <w:rPr>
          <w:rFonts w:ascii="Times New Roman" w:hAnsi="Times New Roman"/>
          <w:color w:val="000000" w:themeColor="text1"/>
          <w:shd w:fill="FFFFFF" w:val="clear"/>
        </w:rPr>
        <w:t xml:space="preserve"> в информационно-телекоммуникационной сети Интернет (далее - сеть Интернет)».</w:t>
      </w:r>
    </w:p>
    <w:p>
      <w:pPr>
        <w:pStyle w:val="331"/>
        <w:ind w:firstLine="567"/>
        <w:rPr/>
      </w:pPr>
      <w:r>
        <w:rPr>
          <w:rFonts w:ascii="Times New Roman" w:hAnsi="Times New Roman"/>
          <w:color w:val="000000" w:themeColor="text1"/>
          <w:u w:val="single"/>
          <w:shd w:fill="FFFFFF" w:val="clear"/>
        </w:rPr>
        <w:t>1</w:t>
      </w:r>
      <w:r>
        <w:rPr>
          <w:rFonts w:eastAsia="Calibri" w:cs="Times New Roman" w:ascii="Times New Roman" w:hAnsi="Times New Roman"/>
          <w:color w:val="000000" w:themeColor="text1"/>
          <w:kern w:val="0"/>
          <w:sz w:val="24"/>
          <w:szCs w:val="24"/>
          <w:u w:val="single"/>
          <w:shd w:fill="FFFFFF" w:val="clear"/>
          <w:lang w:val="ru-RU" w:eastAsia="en-US" w:bidi="ar-SA"/>
        </w:rPr>
        <w:t>7</w:t>
      </w:r>
      <w:r>
        <w:rPr>
          <w:rFonts w:ascii="Times New Roman" w:hAnsi="Times New Roman"/>
          <w:color w:val="000000" w:themeColor="text1"/>
          <w:u w:val="single"/>
          <w:shd w:fill="FFFFFF" w:val="clear"/>
        </w:rPr>
        <w:t xml:space="preserve">. Изложить абзац </w:t>
      </w:r>
      <w:r>
        <w:rPr>
          <w:rFonts w:eastAsia="Calibri" w:cs="Times New Roman" w:ascii="Times New Roman" w:hAnsi="Times New Roman"/>
          <w:color w:val="000000" w:themeColor="text1"/>
          <w:kern w:val="0"/>
          <w:sz w:val="24"/>
          <w:szCs w:val="24"/>
          <w:u w:val="single"/>
          <w:shd w:fill="FFFFFF" w:val="clear"/>
          <w:lang w:val="ru-RU" w:eastAsia="en-US" w:bidi="ar-SA"/>
        </w:rPr>
        <w:t>4</w:t>
      </w:r>
      <w:r>
        <w:rPr>
          <w:rFonts w:ascii="Times New Roman" w:hAnsi="Times New Roman"/>
          <w:color w:val="000000" w:themeColor="text1"/>
          <w:highlight w:val="white"/>
          <w:u w:val="single"/>
        </w:rPr>
        <w:t xml:space="preserve"> </w:t>
      </w:r>
      <w:r>
        <w:rPr>
          <w:rFonts w:eastAsia="Calibri" w:cs="Times New Roman" w:ascii="Times New Roman" w:hAnsi="Times New Roman"/>
          <w:color w:val="000000" w:themeColor="text1"/>
          <w:kern w:val="0"/>
          <w:sz w:val="24"/>
          <w:szCs w:val="24"/>
          <w:highlight w:val="white"/>
          <w:u w:val="single"/>
          <w:lang w:val="ru-RU" w:eastAsia="en-US" w:bidi="ar-SA"/>
        </w:rPr>
        <w:t>ч</w:t>
      </w:r>
      <w:r>
        <w:rPr>
          <w:rFonts w:ascii="Times New Roman" w:hAnsi="Times New Roman"/>
          <w:color w:val="000000" w:themeColor="text1"/>
          <w:highlight w:val="white"/>
          <w:u w:val="single"/>
        </w:rPr>
        <w:t>.5</w:t>
      </w:r>
      <w:r>
        <w:rPr>
          <w:rFonts w:ascii="Times New Roman" w:hAnsi="Times New Roman"/>
          <w:color w:val="000000" w:themeColor="text1"/>
          <w:u w:val="single"/>
          <w:shd w:fill="FFFFFF" w:val="clear"/>
        </w:rPr>
        <w:t xml:space="preserve"> ст.42 Устава в следующей редакции:</w:t>
      </w:r>
    </w:p>
    <w:p>
      <w:pPr>
        <w:pStyle w:val="331"/>
        <w:ind w:firstLine="567"/>
        <w:rPr/>
      </w:pPr>
      <w:r>
        <w:rPr>
          <w:rFonts w:ascii="Times New Roman" w:hAnsi="Times New Roman"/>
          <w:color w:val="000000" w:themeColor="text1"/>
          <w:shd w:fill="FFFFFF" w:val="clear"/>
        </w:rPr>
        <w:t xml:space="preserve">«Нормативные правовые акты муниципального образования, официальным опубликованием которых является первая публикация их полного текста в печатном средстве массовой информации, указанные в пунктах 1 и 2 настоящей статьи, не позднее пяти дней после дня их официального опубликования размещаются на официальном сайте муниципального образования </w:t>
      </w:r>
      <w:hyperlink r:id="rId3">
        <w:r>
          <w:rPr>
            <w:rStyle w:val="Style18"/>
            <w:rFonts w:ascii="Times New Roman" w:hAnsi="Times New Roman"/>
            <w:color w:val="000000" w:themeColor="text1"/>
            <w:shd w:fill="auto" w:val="clear"/>
          </w:rPr>
          <w:t>http://kacha-mo.ru/</w:t>
        </w:r>
      </w:hyperlink>
      <w:r>
        <w:rPr>
          <w:rFonts w:ascii="Times New Roman" w:hAnsi="Times New Roman"/>
          <w:color w:val="000000" w:themeColor="text1"/>
        </w:rPr>
        <w:t xml:space="preserve"> </w:t>
      </w:r>
      <w:r>
        <w:rPr>
          <w:rFonts w:ascii="Times New Roman" w:hAnsi="Times New Roman"/>
          <w:color w:val="000000" w:themeColor="text1"/>
          <w:shd w:fill="FFFFFF" w:val="clear"/>
        </w:rPr>
        <w:t>в сети Интернет».</w:t>
      </w:r>
    </w:p>
    <w:p>
      <w:pPr>
        <w:pStyle w:val="331"/>
        <w:ind w:firstLine="567"/>
        <w:rPr/>
      </w:pPr>
      <w:r>
        <w:rPr>
          <w:rFonts w:eastAsia="Calibri" w:cs="Times New Roman" w:ascii="Times New Roman" w:hAnsi="Times New Roman"/>
          <w:color w:val="000000" w:themeColor="text1"/>
          <w:kern w:val="0"/>
          <w:sz w:val="24"/>
          <w:szCs w:val="24"/>
          <w:u w:val="single"/>
          <w:shd w:fill="FFFFFF" w:val="clear"/>
          <w:lang w:val="ru-RU" w:eastAsia="en-US" w:bidi="ar-SA"/>
        </w:rPr>
        <w:t>18</w:t>
      </w:r>
      <w:r>
        <w:rPr>
          <w:rFonts w:ascii="Times New Roman" w:hAnsi="Times New Roman"/>
          <w:color w:val="000000" w:themeColor="text1"/>
          <w:u w:val="single"/>
          <w:shd w:fill="FFFFFF" w:val="clear"/>
        </w:rPr>
        <w:t xml:space="preserve">. Часть 8 статьи 48 Устава изложить в новой редакции: </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с указанием фактических расходов на оплату их труда подлежат официальному опубликованию».</w:t>
      </w:r>
    </w:p>
    <w:p>
      <w:pPr>
        <w:pStyle w:val="331"/>
        <w:ind w:firstLine="567"/>
        <w:rPr/>
      </w:pPr>
      <w:r>
        <w:rPr>
          <w:rFonts w:eastAsia="Calibri" w:cs="Times New Roman" w:ascii="Times New Roman" w:hAnsi="Times New Roman"/>
          <w:color w:val="000000" w:themeColor="text1"/>
          <w:kern w:val="0"/>
          <w:sz w:val="24"/>
          <w:szCs w:val="24"/>
          <w:u w:val="single"/>
          <w:shd w:fill="FFFFFF" w:val="clear"/>
          <w:lang w:val="ru-RU" w:eastAsia="en-US" w:bidi="ar-SA"/>
        </w:rPr>
        <w:t>19</w:t>
      </w:r>
      <w:r>
        <w:rPr>
          <w:rFonts w:ascii="Times New Roman" w:hAnsi="Times New Roman"/>
          <w:color w:val="000000" w:themeColor="text1"/>
          <w:u w:val="single"/>
          <w:shd w:fill="FFFFFF" w:val="clear"/>
        </w:rPr>
        <w:t>.Пункт 2 части 1 статьи 57 изложить в новой редакции:</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331"/>
        <w:ind w:firstLine="567"/>
        <w:rPr/>
      </w:pPr>
      <w:r>
        <w:rPr>
          <w:rFonts w:eastAsia="Calibri" w:cs="Times New Roman" w:ascii="Times New Roman" w:hAnsi="Times New Roman"/>
          <w:color w:val="000000" w:themeColor="text1"/>
          <w:kern w:val="0"/>
          <w:sz w:val="24"/>
          <w:szCs w:val="24"/>
          <w:u w:val="single"/>
          <w:shd w:fill="FFFFFF" w:val="clear"/>
          <w:lang w:val="ru-RU" w:eastAsia="en-US" w:bidi="ar-SA"/>
        </w:rPr>
        <w:t>20</w:t>
      </w:r>
      <w:r>
        <w:rPr>
          <w:rFonts w:ascii="Times New Roman" w:hAnsi="Times New Roman"/>
          <w:color w:val="000000" w:themeColor="text1"/>
          <w:highlight w:val="white"/>
          <w:u w:val="single"/>
        </w:rPr>
        <w:t>.</w:t>
      </w:r>
      <w:r>
        <w:rPr>
          <w:rFonts w:eastAsia="Calibri" w:cs="Times New Roman" w:ascii="Times New Roman" w:hAnsi="Times New Roman"/>
          <w:color w:val="000000" w:themeColor="text1"/>
          <w:kern w:val="0"/>
          <w:sz w:val="24"/>
          <w:szCs w:val="24"/>
          <w:highlight w:val="white"/>
          <w:u w:val="single"/>
          <w:lang w:val="ru-RU" w:eastAsia="en-US" w:bidi="ar-SA"/>
        </w:rPr>
        <w:t>Пункт</w:t>
      </w:r>
      <w:r>
        <w:rPr>
          <w:rFonts w:ascii="Times New Roman" w:hAnsi="Times New Roman"/>
          <w:color w:val="000000" w:themeColor="text1"/>
          <w:highlight w:val="white"/>
          <w:u w:val="single"/>
        </w:rPr>
        <w:t xml:space="preserve"> 4</w:t>
      </w:r>
      <w:r>
        <w:rPr>
          <w:rFonts w:eastAsia="Calibri" w:cs="Times New Roman" w:ascii="Times New Roman" w:hAnsi="Times New Roman"/>
          <w:color w:val="000000" w:themeColor="text1"/>
          <w:kern w:val="0"/>
          <w:sz w:val="24"/>
          <w:szCs w:val="24"/>
          <w:highlight w:val="white"/>
          <w:u w:val="single"/>
          <w:lang w:val="ru-RU" w:eastAsia="en-US" w:bidi="ar-SA"/>
        </w:rPr>
        <w:t>часть</w:t>
      </w:r>
      <w:r>
        <w:rPr>
          <w:rFonts w:ascii="Times New Roman" w:hAnsi="Times New Roman"/>
          <w:color w:val="000000" w:themeColor="text1"/>
          <w:highlight w:val="white"/>
          <w:u w:val="single"/>
        </w:rPr>
        <w:t xml:space="preserve">2 </w:t>
      </w:r>
      <w:r>
        <w:rPr>
          <w:rFonts w:ascii="Times New Roman" w:hAnsi="Times New Roman"/>
          <w:color w:val="000000" w:themeColor="text1"/>
          <w:u w:val="single"/>
          <w:shd w:fill="FFFFFF" w:val="clear"/>
        </w:rPr>
        <w:t>статьи 58 изложить в следующей редакции:</w:t>
      </w:r>
    </w:p>
    <w:p>
      <w:pPr>
        <w:pStyle w:val="331"/>
        <w:ind w:firstLine="567"/>
        <w:rPr/>
      </w:pPr>
      <w:r>
        <w:rPr>
          <w:rFonts w:ascii="Times New Roman" w:hAnsi="Times New Roman"/>
          <w:color w:val="000000" w:themeColor="text1"/>
          <w:shd w:fill="FFFFFF" w:val="clear"/>
        </w:rPr>
        <w:t>«Несоблюдение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03 декабря 2012 г. №2 230-ФЗ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pPr>
        <w:pStyle w:val="331"/>
        <w:ind w:firstLine="567"/>
        <w:rPr/>
      </w:pPr>
      <w:r>
        <w:rPr>
          <w:rFonts w:ascii="Times New Roman" w:hAnsi="Times New Roman"/>
          <w:color w:val="000000" w:themeColor="text1"/>
          <w:u w:val="single"/>
          <w:shd w:fill="FFFFFF" w:val="clear"/>
        </w:rPr>
        <w:t>2</w:t>
      </w:r>
      <w:r>
        <w:rPr>
          <w:rFonts w:eastAsia="Calibri" w:cs="Times New Roman" w:ascii="Times New Roman" w:hAnsi="Times New Roman"/>
          <w:color w:val="000000" w:themeColor="text1"/>
          <w:kern w:val="0"/>
          <w:sz w:val="24"/>
          <w:szCs w:val="24"/>
          <w:u w:val="single"/>
          <w:shd w:fill="FFFFFF" w:val="clear"/>
          <w:lang w:val="ru-RU" w:eastAsia="en-US" w:bidi="ar-SA"/>
        </w:rPr>
        <w:t>1</w:t>
      </w:r>
      <w:r>
        <w:rPr>
          <w:rFonts w:ascii="Times New Roman" w:hAnsi="Times New Roman"/>
          <w:color w:val="000000" w:themeColor="text1"/>
          <w:u w:val="single"/>
          <w:shd w:fill="FFFFFF" w:val="clear"/>
        </w:rPr>
        <w:t>. Часть  3 статьи  62 Устава дополнить трет</w:t>
      </w:r>
      <w:r>
        <w:rPr>
          <w:rFonts w:ascii="Times New Roman" w:hAnsi="Times New Roman"/>
          <w:color w:val="000000" w:themeColor="text1"/>
          <w:u w:val="single"/>
          <w:shd w:fill="FFFFFF" w:val="clear"/>
        </w:rPr>
        <w:t>ь</w:t>
      </w:r>
      <w:r>
        <w:rPr>
          <w:rFonts w:ascii="Times New Roman" w:hAnsi="Times New Roman"/>
          <w:color w:val="000000" w:themeColor="text1"/>
          <w:u w:val="single"/>
          <w:shd w:fill="FFFFFF" w:val="clear"/>
        </w:rPr>
        <w:t>им абзацем:</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внутригородского муниципального образования, а также порядка участия граждан в его обсуждении в случае, когда в Устав внутригородского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города Севастополя или законов города Севастополя в целях приведения данного Устава в соответствие с этими нормативными правовыми актами».</w:t>
      </w:r>
    </w:p>
    <w:p>
      <w:pPr>
        <w:pStyle w:val="331"/>
        <w:ind w:firstLine="567"/>
        <w:rPr/>
      </w:pPr>
      <w:r>
        <w:rPr>
          <w:rFonts w:ascii="Times New Roman" w:hAnsi="Times New Roman"/>
          <w:color w:val="000000" w:themeColor="text1"/>
          <w:u w:val="single"/>
          <w:shd w:fill="FFFFFF" w:val="clear"/>
        </w:rPr>
        <w:t>2</w:t>
      </w:r>
      <w:r>
        <w:rPr>
          <w:rFonts w:eastAsia="Calibri" w:cs="Times New Roman" w:ascii="Times New Roman" w:hAnsi="Times New Roman"/>
          <w:color w:val="000000" w:themeColor="text1"/>
          <w:kern w:val="0"/>
          <w:sz w:val="24"/>
          <w:szCs w:val="24"/>
          <w:u w:val="single"/>
          <w:shd w:fill="FFFFFF" w:val="clear"/>
          <w:lang w:val="ru-RU" w:eastAsia="en-US" w:bidi="ar-SA"/>
        </w:rPr>
        <w:t>2</w:t>
      </w:r>
      <w:r>
        <w:rPr>
          <w:rFonts w:ascii="Times New Roman" w:hAnsi="Times New Roman"/>
          <w:color w:val="000000" w:themeColor="text1"/>
          <w:u w:val="single"/>
          <w:shd w:fill="FFFFFF" w:val="clear"/>
        </w:rPr>
        <w:t>.</w:t>
      </w:r>
      <w:bookmarkStart w:id="1" w:name="__DdeLink__14450_2331304244"/>
      <w:r>
        <w:rPr>
          <w:rFonts w:ascii="Times New Roman" w:hAnsi="Times New Roman"/>
          <w:color w:val="000000" w:themeColor="text1"/>
          <w:u w:val="single"/>
          <w:shd w:fill="FFFFFF" w:val="clear"/>
        </w:rPr>
        <w:t xml:space="preserve"> </w:t>
      </w:r>
      <w:r>
        <w:rPr>
          <w:rFonts w:eastAsia="Calibri" w:cs="Times New Roman" w:ascii="Times New Roman" w:hAnsi="Times New Roman"/>
          <w:color w:val="000000" w:themeColor="text1"/>
          <w:kern w:val="0"/>
          <w:sz w:val="24"/>
          <w:szCs w:val="24"/>
          <w:highlight w:val="white"/>
          <w:u w:val="single"/>
          <w:lang w:val="ru-RU" w:eastAsia="en-US" w:bidi="ar-SA"/>
        </w:rPr>
        <w:t>С</w:t>
      </w:r>
      <w:r>
        <w:rPr>
          <w:rFonts w:eastAsia="Calibri" w:cs="Times New Roman" w:ascii="Times New Roman" w:hAnsi="Times New Roman"/>
          <w:color w:val="000000" w:themeColor="text1"/>
          <w:kern w:val="0"/>
          <w:sz w:val="24"/>
          <w:szCs w:val="24"/>
          <w:highlight w:val="white"/>
          <w:u w:val="single"/>
          <w:lang w:val="ru-RU" w:eastAsia="en-US" w:bidi="ar-SA"/>
        </w:rPr>
        <w:t>тать</w:t>
      </w:r>
      <w:r>
        <w:rPr>
          <w:rFonts w:ascii="Times New Roman" w:hAnsi="Times New Roman"/>
          <w:color w:val="000000" w:themeColor="text1"/>
          <w:highlight w:val="white"/>
          <w:u w:val="single"/>
        </w:rPr>
        <w:t>ю 6</w:t>
      </w:r>
      <w:r>
        <w:rPr>
          <w:rFonts w:ascii="Times New Roman" w:hAnsi="Times New Roman"/>
          <w:color w:val="000000" w:themeColor="text1"/>
          <w:u w:val="single"/>
          <w:shd w:fill="FFFFFF" w:val="clear"/>
        </w:rPr>
        <w:t xml:space="preserve">2 Устава  </w:t>
      </w:r>
      <w:r>
        <w:rPr>
          <w:rFonts w:eastAsia="Calibri" w:cs="Times New Roman" w:ascii="Times New Roman" w:hAnsi="Times New Roman"/>
          <w:color w:val="000000" w:themeColor="text1"/>
          <w:kern w:val="0"/>
          <w:sz w:val="24"/>
          <w:szCs w:val="24"/>
          <w:u w:val="single"/>
          <w:shd w:fill="FFFFFF" w:val="clear"/>
          <w:lang w:val="ru-RU" w:eastAsia="en-US" w:bidi="ar-SA"/>
        </w:rPr>
        <w:t>д</w:t>
      </w:r>
      <w:r>
        <w:rPr>
          <w:rFonts w:ascii="Times New Roman" w:hAnsi="Times New Roman"/>
          <w:color w:val="000000" w:themeColor="text1"/>
          <w:u w:val="single"/>
          <w:shd w:fill="FFFFFF" w:val="clear"/>
        </w:rPr>
        <w:t xml:space="preserve">ополнить </w:t>
      </w:r>
      <w:r>
        <w:rPr>
          <w:rFonts w:eastAsia="Calibri" w:cs="Times New Roman" w:ascii="Times New Roman" w:hAnsi="Times New Roman"/>
          <w:color w:val="000000" w:themeColor="text1"/>
          <w:kern w:val="0"/>
          <w:sz w:val="24"/>
          <w:szCs w:val="24"/>
          <w:highlight w:val="white"/>
          <w:u w:val="single"/>
          <w:lang w:val="ru-RU" w:eastAsia="en-US" w:bidi="ar-SA"/>
        </w:rPr>
        <w:t>часть</w:t>
      </w:r>
      <w:r>
        <w:rPr>
          <w:rFonts w:eastAsia="Calibri" w:cs="Times New Roman" w:ascii="Times New Roman" w:hAnsi="Times New Roman"/>
          <w:color w:val="000000" w:themeColor="text1"/>
          <w:kern w:val="0"/>
          <w:sz w:val="24"/>
          <w:szCs w:val="24"/>
          <w:highlight w:val="white"/>
          <w:u w:val="single"/>
          <w:lang w:val="ru-RU" w:eastAsia="en-US" w:bidi="ar-SA"/>
        </w:rPr>
        <w:t>ю</w:t>
      </w:r>
      <w:r>
        <w:rPr>
          <w:rFonts w:ascii="Times New Roman" w:hAnsi="Times New Roman"/>
          <w:color w:val="000000" w:themeColor="text1"/>
          <w:highlight w:val="white"/>
          <w:u w:val="single"/>
        </w:rPr>
        <w:t xml:space="preserve">  4 </w:t>
      </w:r>
      <w:r>
        <w:rPr>
          <w:rFonts w:ascii="Times New Roman" w:hAnsi="Times New Roman"/>
          <w:color w:val="000000" w:themeColor="text1"/>
          <w:u w:val="single"/>
          <w:shd w:fill="FFFFFF" w:val="clear"/>
        </w:rPr>
        <w:t>следующего содержания:</w:t>
      </w:r>
      <w:bookmarkEnd w:id="1"/>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«4. Изменения и дополнения в устав внутригородского муниципального образования вносятся муниципальным правовым актом, который может оформляться:</w:t>
      </w:r>
    </w:p>
    <w:p>
      <w:pPr>
        <w:pStyle w:val="331"/>
        <w:numPr>
          <w:ilvl w:val="0"/>
          <w:numId w:val="1"/>
        </w:numPr>
        <w:rPr>
          <w:rFonts w:ascii="Times New Roman" w:hAnsi="Times New Roman"/>
          <w:color w:val="000000" w:themeColor="text1"/>
          <w:highlight w:val="white"/>
        </w:rPr>
      </w:pPr>
      <w:r>
        <w:rPr>
          <w:rFonts w:ascii="Times New Roman" w:hAnsi="Times New Roman"/>
          <w:color w:val="000000" w:themeColor="text1"/>
          <w:shd w:fill="FFFFFF" w:val="clear"/>
        </w:rPr>
        <w:t>Решением представительного органа внутригородского муниципального образования, подписанным Главой внутригородского муниципального образования;</w:t>
      </w:r>
    </w:p>
    <w:p>
      <w:pPr>
        <w:pStyle w:val="331"/>
        <w:ind w:firstLine="567"/>
        <w:rPr/>
      </w:pPr>
      <w:r>
        <w:rPr>
          <w:rFonts w:ascii="Times New Roman" w:hAnsi="Times New Roman"/>
          <w:color w:val="000000" w:themeColor="text1"/>
          <w:u w:val="single"/>
          <w:shd w:fill="FFFFFF" w:val="clear"/>
        </w:rPr>
        <w:t>2</w:t>
      </w:r>
      <w:r>
        <w:rPr>
          <w:rFonts w:eastAsia="Calibri" w:cs="Times New Roman" w:ascii="Times New Roman" w:hAnsi="Times New Roman"/>
          <w:color w:val="000000" w:themeColor="text1"/>
          <w:kern w:val="0"/>
          <w:sz w:val="24"/>
          <w:szCs w:val="24"/>
          <w:u w:val="single"/>
          <w:shd w:fill="FFFFFF" w:val="clear"/>
          <w:lang w:val="ru-RU" w:eastAsia="en-US" w:bidi="ar-SA"/>
        </w:rPr>
        <w:t>3</w:t>
      </w:r>
      <w:r>
        <w:rPr>
          <w:rFonts w:ascii="Times New Roman" w:hAnsi="Times New Roman"/>
          <w:color w:val="000000" w:themeColor="text1"/>
          <w:u w:val="single"/>
          <w:shd w:fill="FFFFFF" w:val="clear"/>
        </w:rPr>
        <w:t xml:space="preserve">. </w:t>
      </w:r>
      <w:r>
        <w:rPr>
          <w:rFonts w:eastAsia="Calibri" w:cs="Times New Roman" w:ascii="Times New Roman" w:hAnsi="Times New Roman"/>
          <w:color w:val="000000" w:themeColor="text1"/>
          <w:kern w:val="0"/>
          <w:sz w:val="24"/>
          <w:szCs w:val="24"/>
          <w:highlight w:val="white"/>
          <w:u w:val="single"/>
          <w:lang w:val="ru-RU" w:eastAsia="en-US" w:bidi="ar-SA"/>
        </w:rPr>
        <w:t>С</w:t>
      </w:r>
      <w:r>
        <w:rPr>
          <w:rFonts w:eastAsia="Calibri" w:cs="Times New Roman" w:ascii="Times New Roman" w:hAnsi="Times New Roman"/>
          <w:color w:val="000000" w:themeColor="text1"/>
          <w:kern w:val="0"/>
          <w:sz w:val="24"/>
          <w:szCs w:val="24"/>
          <w:highlight w:val="white"/>
          <w:u w:val="single"/>
          <w:lang w:val="ru-RU" w:eastAsia="en-US" w:bidi="ar-SA"/>
        </w:rPr>
        <w:t>тать</w:t>
      </w:r>
      <w:r>
        <w:rPr>
          <w:rFonts w:ascii="Times New Roman" w:hAnsi="Times New Roman"/>
          <w:color w:val="000000" w:themeColor="text1"/>
          <w:highlight w:val="white"/>
          <w:u w:val="single"/>
        </w:rPr>
        <w:t>ю 6</w:t>
      </w:r>
      <w:r>
        <w:rPr>
          <w:rFonts w:ascii="Times New Roman" w:hAnsi="Times New Roman"/>
          <w:color w:val="000000" w:themeColor="text1"/>
          <w:u w:val="single"/>
          <w:shd w:fill="FFFFFF" w:val="clear"/>
        </w:rPr>
        <w:t xml:space="preserve">2 Устава  </w:t>
      </w:r>
      <w:r>
        <w:rPr>
          <w:rFonts w:eastAsia="Calibri" w:cs="Times New Roman" w:ascii="Times New Roman" w:hAnsi="Times New Roman"/>
          <w:color w:val="000000" w:themeColor="text1"/>
          <w:kern w:val="0"/>
          <w:sz w:val="24"/>
          <w:szCs w:val="24"/>
          <w:u w:val="single"/>
          <w:shd w:fill="FFFFFF" w:val="clear"/>
          <w:lang w:val="ru-RU" w:eastAsia="en-US" w:bidi="ar-SA"/>
        </w:rPr>
        <w:t>д</w:t>
      </w:r>
      <w:r>
        <w:rPr>
          <w:rFonts w:ascii="Times New Roman" w:hAnsi="Times New Roman"/>
          <w:color w:val="000000" w:themeColor="text1"/>
          <w:u w:val="single"/>
          <w:shd w:fill="FFFFFF" w:val="clear"/>
        </w:rPr>
        <w:t xml:space="preserve">ополнить </w:t>
      </w:r>
      <w:r>
        <w:rPr>
          <w:rFonts w:eastAsia="Calibri" w:cs="Times New Roman" w:ascii="Times New Roman" w:hAnsi="Times New Roman"/>
          <w:color w:val="000000" w:themeColor="text1"/>
          <w:kern w:val="0"/>
          <w:sz w:val="24"/>
          <w:szCs w:val="24"/>
          <w:highlight w:val="white"/>
          <w:u w:val="single"/>
          <w:lang w:val="ru-RU" w:eastAsia="en-US" w:bidi="ar-SA"/>
        </w:rPr>
        <w:t>часть</w:t>
      </w:r>
      <w:r>
        <w:rPr>
          <w:rFonts w:eastAsia="Calibri" w:cs="Times New Roman" w:ascii="Times New Roman" w:hAnsi="Times New Roman"/>
          <w:color w:val="000000" w:themeColor="text1"/>
          <w:kern w:val="0"/>
          <w:sz w:val="24"/>
          <w:szCs w:val="24"/>
          <w:highlight w:val="white"/>
          <w:u w:val="single"/>
          <w:lang w:val="ru-RU" w:eastAsia="en-US" w:bidi="ar-SA"/>
        </w:rPr>
        <w:t>ю</w:t>
      </w:r>
      <w:r>
        <w:rPr>
          <w:rFonts w:ascii="Times New Roman" w:hAnsi="Times New Roman"/>
          <w:color w:val="000000" w:themeColor="text1"/>
          <w:highlight w:val="white"/>
          <w:u w:val="single"/>
        </w:rPr>
        <w:t xml:space="preserve">  </w:t>
      </w:r>
      <w:r>
        <w:rPr>
          <w:rFonts w:eastAsia="Calibri" w:cs="Times New Roman" w:ascii="Times New Roman" w:hAnsi="Times New Roman"/>
          <w:color w:val="000000" w:themeColor="text1"/>
          <w:kern w:val="0"/>
          <w:sz w:val="24"/>
          <w:szCs w:val="24"/>
          <w:highlight w:val="white"/>
          <w:u w:val="single"/>
          <w:lang w:val="ru-RU" w:eastAsia="en-US" w:bidi="ar-SA"/>
        </w:rPr>
        <w:t>5</w:t>
      </w:r>
      <w:r>
        <w:rPr>
          <w:rFonts w:ascii="Times New Roman" w:hAnsi="Times New Roman"/>
          <w:color w:val="000000" w:themeColor="text1"/>
          <w:highlight w:val="white"/>
          <w:u w:val="single"/>
        </w:rPr>
        <w:t xml:space="preserve"> </w:t>
      </w:r>
      <w:r>
        <w:rPr>
          <w:rFonts w:ascii="Times New Roman" w:hAnsi="Times New Roman"/>
          <w:color w:val="000000" w:themeColor="text1"/>
          <w:u w:val="single"/>
          <w:shd w:fill="FFFFFF" w:val="clear"/>
        </w:rPr>
        <w:t>следующего содержания:</w:t>
      </w:r>
    </w:p>
    <w:p>
      <w:pPr>
        <w:pStyle w:val="331"/>
        <w:ind w:firstLine="567"/>
        <w:rPr>
          <w:rFonts w:ascii="Times New Roman" w:hAnsi="Times New Roman"/>
          <w:color w:val="000000" w:themeColor="text1"/>
          <w:highlight w:val="white"/>
        </w:rPr>
      </w:pPr>
      <w:r>
        <w:rPr>
          <w:rFonts w:ascii="Times New Roman" w:hAnsi="Times New Roman"/>
          <w:color w:val="000000" w:themeColor="text1"/>
          <w:shd w:fill="FFFFFF" w:val="clear"/>
        </w:rPr>
        <w:t>«5. Изложение Устава внутригородского муниципального образования в новой редакции муниципальным правовым актом о внесении изменений и дополнений в Устав внутригородского муниципального образования не допускается. В этом случае принимается новый Устав внутригородского муниципального образования, а ранее действующий Устав внутригородского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внутригородского муниципального образования».</w:t>
      </w:r>
    </w:p>
    <w:p>
      <w:pPr>
        <w:pStyle w:val="331"/>
        <w:ind w:firstLine="567"/>
        <w:rPr>
          <w:rFonts w:ascii="Times New Roman" w:hAnsi="Times New Roman"/>
          <w:color w:val="000000" w:themeColor="text1"/>
          <w:highlight w:val="white"/>
        </w:rPr>
      </w:pPr>
      <w:r>
        <w:rPr>
          <w:rFonts w:ascii="Times New Roman" w:hAnsi="Times New Roman"/>
          <w:color w:val="000000" w:themeColor="text1"/>
          <w:highlight w:val="white"/>
        </w:rPr>
      </w:r>
    </w:p>
    <w:p>
      <w:pPr>
        <w:pStyle w:val="331"/>
        <w:rPr>
          <w:rFonts w:cs="Arial"/>
          <w:color w:val="000000"/>
          <w:highlight w:val="white"/>
        </w:rPr>
      </w:pPr>
      <w:r>
        <w:rPr>
          <w:rFonts w:cs="Arial"/>
          <w:color w:val="000000"/>
          <w:highlight w:val="white"/>
        </w:rPr>
      </w:r>
    </w:p>
    <w:p>
      <w:pPr>
        <w:pStyle w:val="331"/>
        <w:ind w:firstLine="567"/>
        <w:rPr>
          <w:rFonts w:cs="Arial"/>
          <w:color w:val="000000"/>
          <w:highlight w:val="white"/>
        </w:rPr>
      </w:pPr>
      <w:r>
        <w:rPr>
          <w:rFonts w:cs="Arial"/>
          <w:color w:val="000000"/>
          <w:highlight w:val="white"/>
        </w:rPr>
      </w:r>
    </w:p>
    <w:p>
      <w:pPr>
        <w:pStyle w:val="Normal"/>
        <w:spacing w:lineRule="auto" w:line="240" w:before="0" w:after="0"/>
        <w:rPr>
          <w:rFonts w:ascii="Times New Roman" w:hAnsi="Times New Roman" w:eastAsia="Times New Roman" w:cs="Times New Roman"/>
          <w:bCs/>
          <w:iCs/>
          <w:color w:val="000000"/>
          <w:sz w:val="24"/>
          <w:szCs w:val="24"/>
          <w:lang w:eastAsia="ru-RU"/>
        </w:rPr>
      </w:pPr>
      <w:r>
        <w:rPr>
          <w:rFonts w:eastAsia="Times New Roman" w:cs="Times New Roman" w:ascii="Times New Roman" w:hAnsi="Times New Roman"/>
          <w:bCs/>
          <w:iCs/>
          <w:color w:val="00000A"/>
          <w:sz w:val="24"/>
          <w:szCs w:val="24"/>
          <w:lang w:eastAsia="ru-RU"/>
        </w:rPr>
        <w:t xml:space="preserve">Глава ВМО Качинский МО, </w:t>
      </w:r>
      <w:r>
        <w:rPr>
          <w:rFonts w:eastAsia="Times New Roman" w:cs="Times New Roman" w:ascii="Times New Roman" w:hAnsi="Times New Roman"/>
          <w:bCs/>
          <w:iCs/>
          <w:color w:val="000000"/>
          <w:sz w:val="24"/>
          <w:szCs w:val="24"/>
          <w:lang w:eastAsia="ru-RU"/>
        </w:rPr>
        <w:t>исполняющий</w:t>
      </w:r>
    </w:p>
    <w:p>
      <w:pPr>
        <w:pStyle w:val="Normal"/>
        <w:spacing w:lineRule="auto" w:line="240" w:before="0" w:after="0"/>
        <w:rPr>
          <w:rFonts w:ascii="Times New Roman" w:hAnsi="Times New Roman" w:eastAsia="Times New Roman" w:cs="Times New Roman"/>
          <w:bCs/>
          <w:iCs/>
          <w:color w:val="000000"/>
          <w:sz w:val="24"/>
          <w:szCs w:val="24"/>
          <w:lang w:eastAsia="ru-RU"/>
        </w:rPr>
      </w:pPr>
      <w:r>
        <w:rPr>
          <w:rFonts w:eastAsia="Times New Roman" w:cs="Times New Roman" w:ascii="Times New Roman" w:hAnsi="Times New Roman"/>
          <w:bCs/>
          <w:iCs/>
          <w:color w:val="000000"/>
          <w:sz w:val="24"/>
          <w:szCs w:val="24"/>
          <w:lang w:eastAsia="ru-RU"/>
        </w:rPr>
        <w:t>полномочия председателя Совета,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iCs/>
          <w:color w:val="000000"/>
          <w:sz w:val="24"/>
          <w:szCs w:val="24"/>
          <w:lang w:eastAsia="ru-RU"/>
        </w:rPr>
        <w:t>Глава местной администрации                                                                               Н.М. Герасим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Web"/>
        <w:spacing w:before="280" w:after="0"/>
        <w:jc w:val="both"/>
        <w:rPr>
          <w:rFonts w:eastAsia="Calibri" w:eastAsiaTheme="minorHAnsi"/>
          <w:lang w:eastAsia="en-US"/>
        </w:rPr>
      </w:pPr>
      <w:r>
        <w:rPr>
          <w:rFonts w:eastAsia="Calibri" w:eastAsiaTheme="minorHAnsi"/>
          <w:lang w:eastAsia="en-US"/>
        </w:rPr>
      </w:r>
    </w:p>
    <w:p>
      <w:pPr>
        <w:pStyle w:val="NormalWeb"/>
        <w:spacing w:before="280" w:after="0"/>
        <w:ind w:firstLine="709"/>
        <w:jc w:val="both"/>
        <w:rPr>
          <w:rFonts w:ascii="Book Antiqua" w:hAnsi="Book Antiqua" w:eastAsia="Calibri" w:cs="Book Antiqua" w:eastAsiaTheme="minorHAnsi"/>
          <w:lang w:eastAsia="en-US"/>
        </w:rPr>
      </w:pPr>
      <w:r>
        <w:rPr>
          <w:rFonts w:eastAsia="Calibri" w:cs="Book Antiqua" w:eastAsiaTheme="minorHAnsi" w:ascii="Book Antiqua" w:hAnsi="Book Antiqua"/>
          <w:lang w:eastAsia="en-US"/>
        </w:rPr>
      </w:r>
    </w:p>
    <w:p>
      <w:pPr>
        <w:pStyle w:val="NormalWeb"/>
        <w:spacing w:before="280" w:after="0"/>
        <w:ind w:firstLine="709"/>
        <w:jc w:val="both"/>
        <w:rPr/>
      </w:pPr>
      <w:r>
        <w:rPr/>
      </w:r>
    </w:p>
    <w:sectPr>
      <w:footerReference w:type="default" r:id="rId4"/>
      <w:type w:val="nextPage"/>
      <w:pgSz w:w="11906" w:h="16838"/>
      <w:pgMar w:left="1701" w:right="851" w:header="0" w:top="426"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Book Antiqu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5326352"/>
    </w:sdtPr>
    <w:sdtContent>
      <w:p>
        <w:pPr>
          <w:pStyle w:val="Style28"/>
          <w:jc w:val="center"/>
          <w:rPr/>
        </w:pPr>
        <w:r>
          <w:rPr/>
        </w:r>
      </w:p>
    </w:sdtContent>
  </w:sdt>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5b1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730a98"/>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Без интервала Знак"/>
    <w:basedOn w:val="DefaultParagraphFont"/>
    <w:link w:val="a4"/>
    <w:uiPriority w:val="1"/>
    <w:qFormat/>
    <w:locked/>
    <w:rsid w:val="00891bc2"/>
    <w:rPr>
      <w:rFonts w:ascii="Calibri" w:hAnsi="Calibri" w:eastAsia="Times New Roman" w:cs="Calibri"/>
      <w:lang w:eastAsia="ru-RU"/>
    </w:rPr>
  </w:style>
  <w:style w:type="character" w:styleId="Style14" w:customStyle="1">
    <w:name w:val="Текст выноски Знак"/>
    <w:basedOn w:val="DefaultParagraphFont"/>
    <w:link w:val="a6"/>
    <w:uiPriority w:val="99"/>
    <w:semiHidden/>
    <w:qFormat/>
    <w:rsid w:val="00891bc2"/>
    <w:rPr>
      <w:rFonts w:ascii="Tahoma" w:hAnsi="Tahoma" w:cs="Tahoma"/>
      <w:sz w:val="16"/>
      <w:szCs w:val="16"/>
    </w:rPr>
  </w:style>
  <w:style w:type="character" w:styleId="11" w:customStyle="1">
    <w:name w:val="Заголовок 1 Знак"/>
    <w:basedOn w:val="DefaultParagraphFont"/>
    <w:link w:val="1"/>
    <w:uiPriority w:val="9"/>
    <w:qFormat/>
    <w:rsid w:val="00730a98"/>
    <w:rPr>
      <w:rFonts w:ascii="Times New Roman" w:hAnsi="Times New Roman" w:eastAsia="Times New Roman" w:cs="Times New Roman"/>
      <w:b/>
      <w:bCs/>
      <w:kern w:val="2"/>
      <w:sz w:val="48"/>
      <w:szCs w:val="48"/>
      <w:lang w:eastAsia="ru-RU"/>
    </w:rPr>
  </w:style>
  <w:style w:type="character" w:styleId="Style15" w:customStyle="1">
    <w:name w:val="Название Знак"/>
    <w:basedOn w:val="DefaultParagraphFont"/>
    <w:link w:val="a8"/>
    <w:qFormat/>
    <w:rsid w:val="00c27465"/>
    <w:rPr>
      <w:rFonts w:ascii="Times New Roman" w:hAnsi="Times New Roman" w:eastAsia="Times New Roman" w:cs="Times New Roman"/>
      <w:b/>
      <w:sz w:val="24"/>
      <w:szCs w:val="20"/>
      <w:lang w:eastAsia="ru-RU"/>
    </w:rPr>
  </w:style>
  <w:style w:type="character" w:styleId="Style16" w:customStyle="1">
    <w:name w:val="Верхний колонтитул Знак"/>
    <w:basedOn w:val="DefaultParagraphFont"/>
    <w:link w:val="aa"/>
    <w:uiPriority w:val="99"/>
    <w:qFormat/>
    <w:rsid w:val="00c079d2"/>
    <w:rPr/>
  </w:style>
  <w:style w:type="character" w:styleId="Style17" w:customStyle="1">
    <w:name w:val="Нижний колонтитул Знак"/>
    <w:basedOn w:val="DefaultParagraphFont"/>
    <w:link w:val="ac"/>
    <w:uiPriority w:val="99"/>
    <w:qFormat/>
    <w:rsid w:val="00c079d2"/>
    <w:rPr/>
  </w:style>
  <w:style w:type="character" w:styleId="33" w:customStyle="1">
    <w:name w:val="33 Знак"/>
    <w:link w:val="33"/>
    <w:qFormat/>
    <w:rsid w:val="00b96488"/>
    <w:rPr>
      <w:rFonts w:ascii="Book Antiqua" w:hAnsi="Book Antiqua" w:eastAsia="Calibri" w:cs="Times New Roman"/>
      <w:sz w:val="24"/>
      <w:szCs w:val="24"/>
    </w:rPr>
  </w:style>
  <w:style w:type="character" w:styleId="12" w:customStyle="1">
    <w:name w:val="1 Знак"/>
    <w:basedOn w:val="DefaultParagraphFont"/>
    <w:link w:val="11"/>
    <w:qFormat/>
    <w:rsid w:val="00b96488"/>
    <w:rPr>
      <w:rFonts w:ascii="Book Antiqua" w:hAnsi="Book Antiqua" w:eastAsia="Times New Roman" w:cs="Times New Roman"/>
      <w:b/>
      <w:sz w:val="26"/>
      <w:szCs w:val="26"/>
      <w:lang w:eastAsia="ru-RU"/>
    </w:rPr>
  </w:style>
  <w:style w:type="character" w:styleId="Style18">
    <w:name w:val="Интернет-ссылка"/>
    <w:rPr>
      <w:color w:val="000080"/>
      <w:u w:val="single"/>
      <w:lang w:val="zxx" w:eastAsia="zxx" w:bidi="zxx"/>
    </w:rPr>
  </w:style>
  <w:style w:type="character" w:styleId="Style19">
    <w:name w:val="Символ нумераци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rmalWeb">
    <w:name w:val="Normal (Web)"/>
    <w:basedOn w:val="Normal"/>
    <w:uiPriority w:val="99"/>
    <w:unhideWhenUsed/>
    <w:qFormat/>
    <w:rsid w:val="00891bc2"/>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link w:val="a5"/>
    <w:uiPriority w:val="1"/>
    <w:qFormat/>
    <w:rsid w:val="00891bc2"/>
    <w:pPr>
      <w:widowControl/>
      <w:bidi w:val="0"/>
      <w:spacing w:lineRule="auto" w:line="240"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BalloonText">
    <w:name w:val="Balloon Text"/>
    <w:basedOn w:val="Normal"/>
    <w:link w:val="a7"/>
    <w:uiPriority w:val="99"/>
    <w:semiHidden/>
    <w:unhideWhenUsed/>
    <w:qFormat/>
    <w:rsid w:val="00891bc2"/>
    <w:pPr>
      <w:spacing w:lineRule="auto" w:line="240" w:before="0" w:after="0"/>
    </w:pPr>
    <w:rPr>
      <w:rFonts w:ascii="Tahoma" w:hAnsi="Tahoma" w:cs="Tahoma"/>
      <w:sz w:val="16"/>
      <w:szCs w:val="16"/>
    </w:rPr>
  </w:style>
  <w:style w:type="paragraph" w:styleId="Style25">
    <w:name w:val="Title"/>
    <w:basedOn w:val="Normal"/>
    <w:link w:val="a9"/>
    <w:qFormat/>
    <w:rsid w:val="00c27465"/>
    <w:pPr>
      <w:spacing w:lineRule="auto" w:line="240" w:before="0" w:after="0"/>
      <w:jc w:val="center"/>
    </w:pPr>
    <w:rPr>
      <w:rFonts w:ascii="Times New Roman" w:hAnsi="Times New Roman" w:eastAsia="Times New Roman" w:cs="Times New Roman"/>
      <w:b/>
      <w:sz w:val="24"/>
      <w:szCs w:val="20"/>
      <w:lang w:eastAsia="ru-RU"/>
    </w:rPr>
  </w:style>
  <w:style w:type="paragraph" w:styleId="Style26">
    <w:name w:val="Верхний и нижний колонтитулы"/>
    <w:basedOn w:val="Normal"/>
    <w:qFormat/>
    <w:pPr/>
    <w:rPr/>
  </w:style>
  <w:style w:type="paragraph" w:styleId="Style27">
    <w:name w:val="Header"/>
    <w:basedOn w:val="Normal"/>
    <w:link w:val="ab"/>
    <w:uiPriority w:val="99"/>
    <w:unhideWhenUsed/>
    <w:rsid w:val="00c079d2"/>
    <w:pPr>
      <w:tabs>
        <w:tab w:val="clear" w:pos="708"/>
        <w:tab w:val="center" w:pos="4677" w:leader="none"/>
        <w:tab w:val="right" w:pos="9355" w:leader="none"/>
      </w:tabs>
      <w:spacing w:lineRule="auto" w:line="240" w:before="0" w:after="0"/>
    </w:pPr>
    <w:rPr/>
  </w:style>
  <w:style w:type="paragraph" w:styleId="Style28">
    <w:name w:val="Footer"/>
    <w:basedOn w:val="Normal"/>
    <w:link w:val="ad"/>
    <w:uiPriority w:val="99"/>
    <w:unhideWhenUsed/>
    <w:rsid w:val="00c079d2"/>
    <w:pPr>
      <w:tabs>
        <w:tab w:val="clear" w:pos="708"/>
        <w:tab w:val="center" w:pos="4677" w:leader="none"/>
        <w:tab w:val="right" w:pos="9355" w:leader="none"/>
      </w:tabs>
      <w:spacing w:lineRule="auto" w:line="240" w:before="0" w:after="0"/>
    </w:pPr>
    <w:rPr/>
  </w:style>
  <w:style w:type="paragraph" w:styleId="331" w:customStyle="1">
    <w:name w:val="33"/>
    <w:basedOn w:val="Normal"/>
    <w:link w:val="330"/>
    <w:qFormat/>
    <w:rsid w:val="00b96488"/>
    <w:pPr>
      <w:widowControl w:val="false"/>
      <w:spacing w:lineRule="auto" w:line="240" w:before="240" w:after="0"/>
      <w:jc w:val="both"/>
    </w:pPr>
    <w:rPr>
      <w:rFonts w:ascii="Book Antiqua" w:hAnsi="Book Antiqua" w:eastAsia="Calibri" w:cs="Times New Roman"/>
      <w:sz w:val="24"/>
      <w:szCs w:val="24"/>
    </w:rPr>
  </w:style>
  <w:style w:type="paragraph" w:styleId="13" w:customStyle="1">
    <w:name w:val="1"/>
    <w:basedOn w:val="Normal"/>
    <w:link w:val="12"/>
    <w:qFormat/>
    <w:rsid w:val="00b96488"/>
    <w:pPr>
      <w:spacing w:lineRule="auto" w:line="240" w:before="0" w:after="0"/>
      <w:ind w:firstLine="540"/>
      <w:jc w:val="center"/>
    </w:pPr>
    <w:rPr>
      <w:rFonts w:ascii="Book Antiqua" w:hAnsi="Book Antiqua" w:eastAsia="Times New Roman" w:cs="Times New Roman"/>
      <w:b/>
      <w:sz w:val="26"/>
      <w:szCs w:val="26"/>
      <w:lang w:eastAsia="ru-RU"/>
    </w:rPr>
  </w:style>
  <w:style w:type="paragraph" w:styleId="Style29">
    <w:name w:val="Без интервала"/>
    <w:qFormat/>
    <w:pPr>
      <w:widowControl/>
      <w:suppressAutoHyphens w:val="true"/>
      <w:bidi w:val="0"/>
      <w:jc w:val="left"/>
    </w:pPr>
    <w:rPr>
      <w:rFonts w:ascii="Calibri" w:hAnsi="Calibri" w:eastAsia="Times New Roman" w:cs="Calibri" w:ascii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b96488"/>
    <w:pPr>
      <w:spacing w:after="0"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acha-mo.ru/"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Application>LibreOffice/6.3.1.2$Windows_x86 LibreOffice_project/b79626edf0065ac373bd1df5c28bd630b4424273</Application>
  <Pages>10</Pages>
  <Words>2851</Words>
  <Characters>21372</Characters>
  <CharactersWithSpaces>24399</CharactersWithSpaces>
  <Paragraphs>114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2019-03-15T09:02:00Z</dcterms:created>
  <dc:creator>Бухгалтер</dc:creator>
  <dc:description/>
  <dc:language>ru-RU</dc:language>
  <cp:lastModifiedBy/>
  <cp:lastPrinted>2019-11-29T14:06:50Z</cp:lastPrinted>
  <dcterms:modified xsi:type="dcterms:W3CDTF">2019-11-29T14:09:03Z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