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F21265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05E6BC1C" wp14:editId="7FCB29ED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 xml:space="preserve">№ </w:t>
      </w:r>
      <w:r w:rsidR="00F21265">
        <w:rPr>
          <w:rFonts w:ascii="Book Antiqua" w:hAnsi="Book Antiqua"/>
          <w:b/>
          <w:i/>
          <w:sz w:val="40"/>
          <w:szCs w:val="40"/>
          <w:lang w:val="en-US"/>
        </w:rPr>
        <w:t>8</w:t>
      </w:r>
      <w:r w:rsidR="00766CE6">
        <w:rPr>
          <w:rFonts w:ascii="Book Antiqua" w:hAnsi="Book Antiqua"/>
          <w:b/>
          <w:i/>
          <w:sz w:val="40"/>
          <w:szCs w:val="40"/>
        </w:rPr>
        <w:t>6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766CE6" w:rsidP="00F21265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F21265" w:rsidRPr="00F21265">
              <w:rPr>
                <w:rFonts w:ascii="Book Antiqua" w:hAnsi="Book Antiqua"/>
                <w:sz w:val="24"/>
                <w:szCs w:val="24"/>
              </w:rPr>
              <w:t>9</w:t>
            </w:r>
            <w:r w:rsidR="00F21265">
              <w:rPr>
                <w:rFonts w:ascii="Book Antiqua" w:hAnsi="Book Antiqua"/>
                <w:sz w:val="24"/>
                <w:szCs w:val="24"/>
              </w:rPr>
              <w:t xml:space="preserve"> июня</w:t>
            </w:r>
            <w:r w:rsidR="004218D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8F19CB" w:rsidP="00766CE6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010E59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4F4943" w:rsidRPr="002053FD" w:rsidTr="00C01959">
        <w:tc>
          <w:tcPr>
            <w:tcW w:w="9354" w:type="dxa"/>
            <w:gridSpan w:val="2"/>
          </w:tcPr>
          <w:p w:rsidR="004F4943" w:rsidRPr="002053FD" w:rsidRDefault="004F4943" w:rsidP="00C01959">
            <w:pPr>
              <w:pStyle w:val="af3"/>
              <w:jc w:val="center"/>
              <w:rPr>
                <w:rFonts w:ascii="Book Antiqua" w:hAnsi="Book Antiqua"/>
                <w:b/>
              </w:rPr>
            </w:pPr>
            <w:bookmarkStart w:id="0" w:name="bookmark1"/>
          </w:p>
          <w:p w:rsidR="004F4943" w:rsidRPr="002053FD" w:rsidRDefault="004F4943" w:rsidP="000E476F">
            <w:pPr>
              <w:pStyle w:val="af3"/>
              <w:widowControl w:val="0"/>
              <w:jc w:val="center"/>
              <w:rPr>
                <w:rFonts w:ascii="Book Antiqua" w:hAnsi="Book Antiqua"/>
                <w:b/>
              </w:rPr>
            </w:pPr>
            <w:r w:rsidRPr="002053FD">
              <w:rPr>
                <w:rFonts w:ascii="Book Antiqua" w:hAnsi="Book Antiqua"/>
                <w:b/>
              </w:rPr>
              <w:t xml:space="preserve">Об организации мероприятий по разработке, приобретению и распространению наглядно-агитационной продукции (плакатов, памяток, листовок, </w:t>
            </w:r>
            <w:r w:rsidRPr="002053FD">
              <w:rPr>
                <w:rFonts w:ascii="Book Antiqua" w:hAnsi="Book Antiqua" w:cs="Arial"/>
                <w:b/>
              </w:rPr>
              <w:t>рекламных постеров</w:t>
            </w:r>
            <w:r w:rsidRPr="002053FD">
              <w:rPr>
                <w:rFonts w:ascii="Book Antiqua" w:hAnsi="Book Antiqua"/>
                <w:b/>
              </w:rPr>
              <w:t>), направленной на противодействие терроризму и экстремизму</w:t>
            </w:r>
          </w:p>
        </w:tc>
      </w:tr>
    </w:tbl>
    <w:p w:rsidR="00A76EF3" w:rsidRDefault="00A76EF3" w:rsidP="00A76EF3">
      <w:pPr>
        <w:jc w:val="both"/>
        <w:rPr>
          <w:rFonts w:ascii="Book Antiqua" w:hAnsi="Book Antiqua"/>
          <w:color w:val="000000"/>
          <w:sz w:val="22"/>
          <w:szCs w:val="22"/>
          <w:lang w:bidi="ru-RU"/>
        </w:rPr>
      </w:pPr>
      <w:r>
        <w:rPr>
          <w:rFonts w:ascii="Book Antiqua" w:hAnsi="Book Antiqua"/>
          <w:color w:val="000000"/>
          <w:sz w:val="22"/>
          <w:szCs w:val="22"/>
          <w:lang w:bidi="ru-RU"/>
        </w:rPr>
        <w:t xml:space="preserve">         </w:t>
      </w:r>
    </w:p>
    <w:p w:rsidR="004F4943" w:rsidRPr="00A76EF3" w:rsidRDefault="00A76EF3" w:rsidP="00A76EF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  <w:lang w:bidi="ru-RU"/>
        </w:rPr>
        <w:t xml:space="preserve">             </w:t>
      </w:r>
      <w:proofErr w:type="gramStart"/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>Руководствуясь Служебн</w:t>
      </w:r>
      <w:r w:rsidR="0014082A">
        <w:rPr>
          <w:rFonts w:ascii="Book Antiqua" w:hAnsi="Book Antiqua"/>
          <w:color w:val="000000"/>
          <w:sz w:val="22"/>
          <w:szCs w:val="22"/>
          <w:lang w:bidi="ru-RU"/>
        </w:rPr>
        <w:t>ой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 xml:space="preserve"> </w:t>
      </w:r>
      <w:r w:rsidR="0014082A">
        <w:rPr>
          <w:rFonts w:ascii="Book Antiqua" w:hAnsi="Book Antiqua"/>
          <w:color w:val="000000"/>
          <w:sz w:val="22"/>
          <w:szCs w:val="22"/>
          <w:lang w:bidi="ru-RU"/>
        </w:rPr>
        <w:t>запиской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 xml:space="preserve"> заместителя главы местной администрации Тишко Р.А. от </w:t>
      </w:r>
      <w:r w:rsidR="0014082A">
        <w:rPr>
          <w:rFonts w:ascii="Book Antiqua" w:hAnsi="Book Antiqua"/>
          <w:color w:val="000000"/>
          <w:sz w:val="22"/>
          <w:szCs w:val="22"/>
          <w:lang w:bidi="ru-RU"/>
        </w:rPr>
        <w:t>19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>.0</w:t>
      </w:r>
      <w:r w:rsidR="0014082A">
        <w:rPr>
          <w:rFonts w:ascii="Book Antiqua" w:hAnsi="Book Antiqua"/>
          <w:color w:val="000000"/>
          <w:sz w:val="22"/>
          <w:szCs w:val="22"/>
          <w:lang w:bidi="ru-RU"/>
        </w:rPr>
        <w:t>6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>.201</w:t>
      </w:r>
      <w:r w:rsidR="0014082A">
        <w:rPr>
          <w:rFonts w:ascii="Book Antiqua" w:hAnsi="Book Antiqua"/>
          <w:color w:val="000000"/>
          <w:sz w:val="22"/>
          <w:szCs w:val="22"/>
          <w:lang w:bidi="ru-RU"/>
        </w:rPr>
        <w:t>8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>г.,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Законом города Севастополя  от 30.12.2014 № 102-ЗС «О местном самоуправлении в городе Севастополе», Решением Совета Качинского муниципального округа от 20.11.2015 № 14/106 «Об утверждении Положения об участии в</w:t>
      </w:r>
      <w:proofErr w:type="gramEnd"/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 xml:space="preserve"> </w:t>
      </w:r>
      <w:proofErr w:type="gramStart"/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 xml:space="preserve">противодействии терроризму и профилактике  экстремизма на территории внутригородского муниципального образования города Севастополя Качинского муниципального округа», муниципальной программой </w:t>
      </w:r>
      <w:r w:rsidRPr="00A76EF3">
        <w:rPr>
          <w:rFonts w:ascii="Book Antiqua" w:hAnsi="Book Antiqua"/>
          <w:sz w:val="22"/>
          <w:szCs w:val="22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</w:t>
      </w:r>
      <w:proofErr w:type="gramEnd"/>
      <w:r w:rsidRPr="00A76EF3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A76EF3">
        <w:rPr>
          <w:rFonts w:ascii="Book Antiqua" w:hAnsi="Book Antiqua"/>
          <w:sz w:val="22"/>
          <w:szCs w:val="22"/>
        </w:rPr>
        <w:t>Качинского муниципального округа на 2018 год и плановый период 2019-2020 годов»</w:t>
      </w:r>
      <w:r w:rsidRPr="00A76EF3">
        <w:rPr>
          <w:rFonts w:ascii="Book Antiqua" w:hAnsi="Book Antiqua"/>
          <w:sz w:val="22"/>
          <w:szCs w:val="22"/>
        </w:rPr>
        <w:t xml:space="preserve">, 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>утверждённой постановлением местной администрации Качинского муниципального округа от 2</w:t>
      </w:r>
      <w:r w:rsidRPr="00A76EF3">
        <w:rPr>
          <w:rFonts w:ascii="Book Antiqua" w:hAnsi="Book Antiqua"/>
          <w:color w:val="000000"/>
          <w:sz w:val="22"/>
          <w:szCs w:val="22"/>
          <w:lang w:bidi="ru-RU"/>
        </w:rPr>
        <w:t>9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>.1</w:t>
      </w:r>
      <w:r w:rsidRPr="00A76EF3">
        <w:rPr>
          <w:rFonts w:ascii="Book Antiqua" w:hAnsi="Book Antiqua"/>
          <w:color w:val="000000"/>
          <w:sz w:val="22"/>
          <w:szCs w:val="22"/>
          <w:lang w:bidi="ru-RU"/>
        </w:rPr>
        <w:t>2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>.201</w:t>
      </w:r>
      <w:r w:rsidRPr="00A76EF3">
        <w:rPr>
          <w:rFonts w:ascii="Book Antiqua" w:hAnsi="Book Antiqua"/>
          <w:color w:val="000000"/>
          <w:sz w:val="22"/>
          <w:szCs w:val="22"/>
          <w:lang w:bidi="ru-RU"/>
        </w:rPr>
        <w:t>7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 xml:space="preserve"> № </w:t>
      </w:r>
      <w:r w:rsidRPr="00A76EF3">
        <w:rPr>
          <w:rFonts w:ascii="Book Antiqua" w:hAnsi="Book Antiqua"/>
          <w:color w:val="000000"/>
          <w:sz w:val="22"/>
          <w:szCs w:val="22"/>
          <w:lang w:bidi="ru-RU"/>
        </w:rPr>
        <w:t>114</w:t>
      </w:r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 xml:space="preserve">-МА, Уставом внутригородского муниципального образования города Севастополя </w:t>
      </w:r>
      <w:proofErr w:type="spellStart"/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>Качинский</w:t>
      </w:r>
      <w:proofErr w:type="spellEnd"/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 xml:space="preserve"> муниципальный округ, Положением о местной администрации внутригородского муниципального образования города Севастополя </w:t>
      </w:r>
      <w:proofErr w:type="spellStart"/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>Качинский</w:t>
      </w:r>
      <w:proofErr w:type="spellEnd"/>
      <w:r w:rsidR="004F4943" w:rsidRPr="00A76EF3">
        <w:rPr>
          <w:rFonts w:ascii="Book Antiqua" w:hAnsi="Book Antiqua"/>
          <w:color w:val="000000"/>
          <w:sz w:val="22"/>
          <w:szCs w:val="22"/>
          <w:lang w:bidi="ru-RU"/>
        </w:rPr>
        <w:t xml:space="preserve"> муниципальный округ, утверждённого Решением Совета Качинского муниципального округа от 13.05.2015 № 14, </w:t>
      </w:r>
      <w:proofErr w:type="gramEnd"/>
    </w:p>
    <w:p w:rsidR="004F4943" w:rsidRPr="002053FD" w:rsidRDefault="004F4943" w:rsidP="004F4943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2"/>
          <w:szCs w:val="22"/>
        </w:rPr>
      </w:pPr>
      <w:r w:rsidRPr="002053FD">
        <w:rPr>
          <w:rFonts w:ascii="Book Antiqua" w:hAnsi="Book Antiqua"/>
          <w:sz w:val="22"/>
          <w:szCs w:val="22"/>
        </w:rPr>
        <w:t>местная администрация Качинского муниципального округа</w:t>
      </w:r>
    </w:p>
    <w:p w:rsidR="004F4943" w:rsidRPr="002053FD" w:rsidRDefault="004F4943" w:rsidP="004F4943">
      <w:pPr>
        <w:spacing w:line="100" w:lineRule="atLeast"/>
        <w:jc w:val="center"/>
        <w:rPr>
          <w:rFonts w:ascii="Book Antiqua" w:hAnsi="Book Antiqua"/>
          <w:b/>
          <w:sz w:val="22"/>
          <w:szCs w:val="22"/>
        </w:rPr>
      </w:pPr>
    </w:p>
    <w:p w:rsidR="004F4943" w:rsidRPr="002053FD" w:rsidRDefault="004F4943" w:rsidP="004F4943">
      <w:pPr>
        <w:spacing w:line="100" w:lineRule="atLeast"/>
        <w:jc w:val="center"/>
        <w:rPr>
          <w:rFonts w:ascii="Book Antiqua" w:hAnsi="Book Antiqua"/>
          <w:sz w:val="22"/>
          <w:szCs w:val="22"/>
        </w:rPr>
      </w:pPr>
      <w:r w:rsidRPr="002053FD">
        <w:rPr>
          <w:rFonts w:ascii="Book Antiqua" w:hAnsi="Book Antiqua"/>
          <w:b/>
          <w:sz w:val="22"/>
          <w:szCs w:val="22"/>
        </w:rPr>
        <w:t>ПОСТАНОВЛЯЕТ:</w:t>
      </w:r>
    </w:p>
    <w:p w:rsidR="0014082A" w:rsidRDefault="004F4943" w:rsidP="0014082A">
      <w:pPr>
        <w:pStyle w:val="af3"/>
        <w:ind w:firstLine="709"/>
        <w:jc w:val="both"/>
        <w:rPr>
          <w:rFonts w:ascii="Book Antiqua" w:hAnsi="Book Antiqua" w:cs="Arial"/>
        </w:rPr>
      </w:pPr>
      <w:r w:rsidRPr="002053FD">
        <w:rPr>
          <w:rFonts w:ascii="Book Antiqua" w:hAnsi="Book Antiqua" w:cs="Arial"/>
        </w:rPr>
        <w:t>1. Организовать мероприятия по разработке, приобретению и распространению наглядно-агитационной продукции (плакатов, памяток, листовок, рекламных постеров), направленной на противодействие терроризму и экстремизму  на рекламных конструкциях на территории Качинского муниципального округа.</w:t>
      </w:r>
    </w:p>
    <w:p w:rsidR="0014082A" w:rsidRDefault="004F4943" w:rsidP="0014082A">
      <w:pPr>
        <w:pStyle w:val="af3"/>
        <w:ind w:firstLine="709"/>
        <w:jc w:val="both"/>
        <w:rPr>
          <w:rFonts w:ascii="Book Antiqua" w:hAnsi="Book Antiqua" w:cs="Arial"/>
        </w:rPr>
      </w:pPr>
      <w:r w:rsidRPr="002053FD">
        <w:rPr>
          <w:rFonts w:ascii="Book Antiqua" w:hAnsi="Book Antiqua" w:cs="Arial"/>
        </w:rPr>
        <w:t xml:space="preserve">3. </w:t>
      </w:r>
      <w:r w:rsidRPr="002053FD">
        <w:rPr>
          <w:rFonts w:ascii="Book Antiqua" w:hAnsi="Book Antiqua"/>
          <w:color w:val="000000"/>
          <w:lang w:bidi="ru-RU"/>
        </w:rPr>
        <w:t xml:space="preserve">Утвердить Смету расходов на проведение мероприятий </w:t>
      </w:r>
      <w:r w:rsidRPr="002053FD">
        <w:rPr>
          <w:rFonts w:ascii="Book Antiqua" w:hAnsi="Book Antiqua" w:cs="Arial"/>
        </w:rPr>
        <w:t xml:space="preserve">по разработке, приобретению и распространению наглядно-агитационной продукции (плакатов, памяток, листовок, рекламных постеров), направленной на противодействие терроризму и экстремизму на рекламных конструкциях на территории Качинского муниципального округа </w:t>
      </w:r>
      <w:r w:rsidRPr="002053FD">
        <w:rPr>
          <w:rFonts w:ascii="Book Antiqua" w:hAnsi="Book Antiqua"/>
          <w:color w:val="000000"/>
          <w:lang w:bidi="ru-RU"/>
        </w:rPr>
        <w:t>(ПРИЛОЖЕНИЕ).</w:t>
      </w:r>
    </w:p>
    <w:p w:rsidR="0014082A" w:rsidRDefault="004F4943" w:rsidP="0014082A">
      <w:pPr>
        <w:pStyle w:val="af3"/>
        <w:ind w:firstLine="709"/>
        <w:jc w:val="both"/>
        <w:rPr>
          <w:rFonts w:ascii="Book Antiqua" w:hAnsi="Book Antiqua" w:cs="Arial"/>
        </w:rPr>
      </w:pPr>
      <w:r w:rsidRPr="002053FD">
        <w:rPr>
          <w:rFonts w:ascii="Book Antiqua" w:hAnsi="Book Antiqua" w:cs="Arial"/>
        </w:rPr>
        <w:t xml:space="preserve">4. </w:t>
      </w:r>
      <w:r w:rsidRPr="002053FD">
        <w:rPr>
          <w:rFonts w:ascii="Book Antiqua" w:hAnsi="Book Antiqua"/>
        </w:rPr>
        <w:t xml:space="preserve">Заключить контракт на </w:t>
      </w:r>
      <w:r w:rsidR="00BB2090">
        <w:rPr>
          <w:rFonts w:ascii="Book Antiqua" w:hAnsi="Book Antiqua"/>
        </w:rPr>
        <w:t>оказание услуг для муниципальных нужд.</w:t>
      </w:r>
    </w:p>
    <w:p w:rsidR="0014082A" w:rsidRDefault="00BB2090" w:rsidP="0014082A">
      <w:pPr>
        <w:pStyle w:val="af3"/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>5.</w:t>
      </w:r>
      <w:r w:rsidR="004F4943" w:rsidRPr="002053FD">
        <w:rPr>
          <w:rFonts w:ascii="Book Antiqua" w:hAnsi="Book Antiqua"/>
        </w:rPr>
        <w:t xml:space="preserve"> </w:t>
      </w:r>
      <w:proofErr w:type="gramStart"/>
      <w:r w:rsidR="004F4943" w:rsidRPr="00BB2090">
        <w:rPr>
          <w:rFonts w:ascii="Book Antiqua" w:hAnsi="Book Antiqua"/>
        </w:rPr>
        <w:t xml:space="preserve">Финансово-экономическому отделу местной администрации  Качинского муниципального округа  обеспечить  финансирование услуг, указанных в п. 4 </w:t>
      </w:r>
      <w:r w:rsidR="004F4943" w:rsidRPr="00BB2090">
        <w:rPr>
          <w:rFonts w:ascii="Book Antiqua" w:hAnsi="Book Antiqua"/>
        </w:rPr>
        <w:lastRenderedPageBreak/>
        <w:t xml:space="preserve">настоящего распоряжения,  за  счет  средств  местного бюджета  внутригородского  муниципального  образования  города  Севастополя </w:t>
      </w:r>
      <w:proofErr w:type="spellStart"/>
      <w:r w:rsidR="004F4943" w:rsidRPr="00BB2090">
        <w:rPr>
          <w:rFonts w:ascii="Book Antiqua" w:hAnsi="Book Antiqua"/>
        </w:rPr>
        <w:t>Качинский</w:t>
      </w:r>
      <w:proofErr w:type="spellEnd"/>
      <w:r w:rsidR="004F4943" w:rsidRPr="00BB2090">
        <w:rPr>
          <w:rFonts w:ascii="Book Antiqua" w:hAnsi="Book Antiqua"/>
        </w:rPr>
        <w:t xml:space="preserve">  муниципальный  округ, предусмотренных в соответствии с </w:t>
      </w:r>
      <w:r w:rsidR="004F4943" w:rsidRPr="00BB2090">
        <w:rPr>
          <w:rFonts w:ascii="Book Antiqua" w:hAnsi="Book Antiqua"/>
          <w:color w:val="000000"/>
          <w:lang w:bidi="ru-RU"/>
        </w:rPr>
        <w:t>муниципальн</w:t>
      </w:r>
      <w:r w:rsidRPr="00BB2090">
        <w:rPr>
          <w:rFonts w:ascii="Book Antiqua" w:hAnsi="Book Antiqua"/>
          <w:color w:val="000000"/>
          <w:lang w:bidi="ru-RU"/>
        </w:rPr>
        <w:t>ой</w:t>
      </w:r>
      <w:r w:rsidR="004F4943" w:rsidRPr="00BB2090">
        <w:rPr>
          <w:rFonts w:ascii="Book Antiqua" w:hAnsi="Book Antiqua"/>
          <w:color w:val="000000"/>
          <w:lang w:bidi="ru-RU"/>
        </w:rPr>
        <w:t xml:space="preserve"> программ</w:t>
      </w:r>
      <w:r w:rsidRPr="00BB2090">
        <w:rPr>
          <w:rFonts w:ascii="Book Antiqua" w:hAnsi="Book Antiqua"/>
          <w:color w:val="000000"/>
          <w:lang w:bidi="ru-RU"/>
        </w:rPr>
        <w:t xml:space="preserve">ой </w:t>
      </w:r>
      <w:r w:rsidRPr="00BB2090">
        <w:rPr>
          <w:rFonts w:ascii="Book Antiqua" w:hAnsi="Book Antiqua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</w:t>
      </w:r>
      <w:proofErr w:type="gramEnd"/>
      <w:r w:rsidRPr="00BB2090">
        <w:rPr>
          <w:rFonts w:ascii="Book Antiqua" w:hAnsi="Book Antiqua"/>
        </w:rPr>
        <w:t xml:space="preserve"> муниципального округа на 2018 год и плановый период 2019-2020 годов»</w:t>
      </w:r>
      <w:r w:rsidR="004F4943" w:rsidRPr="00BB2090">
        <w:rPr>
          <w:rFonts w:ascii="Book Antiqua" w:hAnsi="Book Antiqua"/>
        </w:rPr>
        <w:t>.</w:t>
      </w:r>
    </w:p>
    <w:p w:rsidR="0014082A" w:rsidRDefault="004F4943" w:rsidP="0014082A">
      <w:pPr>
        <w:pStyle w:val="af3"/>
        <w:ind w:firstLine="709"/>
        <w:jc w:val="both"/>
        <w:rPr>
          <w:rFonts w:ascii="Book Antiqua" w:hAnsi="Book Antiqua" w:cs="Arial"/>
        </w:rPr>
      </w:pPr>
      <w:r w:rsidRPr="002053FD">
        <w:rPr>
          <w:rFonts w:ascii="Book Antiqua" w:hAnsi="Book Antiqua"/>
        </w:rPr>
        <w:t xml:space="preserve">6. </w:t>
      </w:r>
      <w:r w:rsidRPr="002053FD">
        <w:rPr>
          <w:rFonts w:ascii="Book Antiqua" w:hAnsi="Book Antiqua" w:cs="Calibri"/>
        </w:rPr>
        <w:t xml:space="preserve">Главному  бухгалтеру местной администрации Качинского муниципального округа произвести оплату услуг по </w:t>
      </w:r>
      <w:r w:rsidRPr="002053FD">
        <w:rPr>
          <w:rFonts w:ascii="Book Antiqua" w:hAnsi="Book Antiqua"/>
        </w:rPr>
        <w:t>изготовлению, печати и монтажу рекламных постеров</w:t>
      </w:r>
      <w:r w:rsidRPr="002053FD">
        <w:rPr>
          <w:rFonts w:ascii="Book Antiqua" w:hAnsi="Book Antiqua" w:cs="Calibri"/>
        </w:rPr>
        <w:t xml:space="preserve"> согласно  заключенному контракту</w:t>
      </w:r>
      <w:r w:rsidR="00BB2090">
        <w:rPr>
          <w:rFonts w:ascii="Book Antiqua" w:hAnsi="Book Antiqua" w:cs="Calibri"/>
        </w:rPr>
        <w:t xml:space="preserve"> на оказание услуг для муниципальных нужд</w:t>
      </w:r>
      <w:r w:rsidRPr="002053FD">
        <w:rPr>
          <w:rFonts w:ascii="Book Antiqua" w:hAnsi="Book Antiqua" w:cs="Calibri"/>
        </w:rPr>
        <w:t>.</w:t>
      </w:r>
    </w:p>
    <w:p w:rsidR="0014082A" w:rsidRDefault="004F4943" w:rsidP="0014082A">
      <w:pPr>
        <w:pStyle w:val="af3"/>
        <w:ind w:firstLine="709"/>
        <w:jc w:val="both"/>
        <w:rPr>
          <w:rFonts w:ascii="Book Antiqua" w:hAnsi="Book Antiqua" w:cs="Arial"/>
        </w:rPr>
      </w:pPr>
      <w:r w:rsidRPr="002053FD">
        <w:rPr>
          <w:rFonts w:ascii="Book Antiqua" w:hAnsi="Book Antiqua" w:cs="Arial"/>
        </w:rPr>
        <w:t xml:space="preserve">7. Ответственным лицом за реализацию </w:t>
      </w:r>
      <w:r w:rsidRPr="002053FD">
        <w:rPr>
          <w:rFonts w:ascii="Book Antiqua" w:hAnsi="Book Antiqua"/>
          <w:color w:val="000000"/>
          <w:lang w:bidi="ru-RU"/>
        </w:rPr>
        <w:t xml:space="preserve">мероприятия по </w:t>
      </w:r>
      <w:r w:rsidRPr="002053FD">
        <w:rPr>
          <w:rFonts w:ascii="Book Antiqua" w:hAnsi="Book Antiqua" w:cs="Arial"/>
        </w:rPr>
        <w:t>разработке, приобретению и распространению наглядно-агитационной продукции (плакатов, памяток, листовок, рекламных постеров), направленной на противодействие терроризму и экстремизму на рекламных конструкциях на территории Качинского муниципального округа назначить заместителя главы местной администрации Качинского муниципального округа – руководителя аппарата Тишко Р.А.</w:t>
      </w:r>
    </w:p>
    <w:p w:rsidR="0014082A" w:rsidRDefault="004F4943" w:rsidP="0014082A">
      <w:pPr>
        <w:pStyle w:val="af3"/>
        <w:ind w:firstLine="709"/>
        <w:jc w:val="both"/>
        <w:rPr>
          <w:rFonts w:ascii="Book Antiqua" w:hAnsi="Book Antiqua" w:cs="Arial"/>
        </w:rPr>
      </w:pPr>
      <w:r w:rsidRPr="002053FD">
        <w:rPr>
          <w:rFonts w:ascii="Book Antiqua" w:hAnsi="Book Antiqua" w:cs="Arial"/>
        </w:rPr>
        <w:t xml:space="preserve">8. </w:t>
      </w:r>
      <w:r w:rsidRPr="002053FD">
        <w:rPr>
          <w:rFonts w:ascii="Book Antiqua" w:hAnsi="Book Antiqua"/>
        </w:rPr>
        <w:t>Тишко Р.А. подготовить отчет по итогам проведения мероприятия.</w:t>
      </w:r>
    </w:p>
    <w:p w:rsidR="0014082A" w:rsidRDefault="0014082A" w:rsidP="0014082A">
      <w:pPr>
        <w:pStyle w:val="af3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</w:t>
      </w:r>
      <w:r w:rsidR="004F4943" w:rsidRPr="002053FD">
        <w:rPr>
          <w:rFonts w:ascii="Book Antiqua" w:hAnsi="Book Antiqua"/>
          <w:color w:val="000000"/>
          <w:lang w:bidi="ru-RU"/>
        </w:rPr>
        <w:t xml:space="preserve">9. Обнародовать  настоящее постановление на  информационном стенде внутригородского муниципального образования города Севастополя </w:t>
      </w:r>
      <w:proofErr w:type="spellStart"/>
      <w:r w:rsidR="004F4943" w:rsidRPr="002053FD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="004F4943" w:rsidRPr="002053FD">
        <w:rPr>
          <w:rFonts w:ascii="Book Antiqua" w:hAnsi="Book Antiqua"/>
          <w:color w:val="000000"/>
          <w:lang w:bidi="ru-RU"/>
        </w:rPr>
        <w:t xml:space="preserve"> муниципальный округ и на официальном сайте внутригородского муниципального образования города Севастополя </w:t>
      </w:r>
      <w:proofErr w:type="spellStart"/>
      <w:r w:rsidR="004F4943" w:rsidRPr="002053FD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="004F4943" w:rsidRPr="002053FD">
        <w:rPr>
          <w:rFonts w:ascii="Book Antiqua" w:hAnsi="Book Antiqua"/>
          <w:color w:val="000000"/>
          <w:lang w:bidi="ru-RU"/>
        </w:rPr>
        <w:t xml:space="preserve"> муниципальный округ.</w:t>
      </w:r>
    </w:p>
    <w:p w:rsidR="0014082A" w:rsidRDefault="004F4943" w:rsidP="0014082A">
      <w:pPr>
        <w:pStyle w:val="af3"/>
        <w:ind w:firstLine="709"/>
        <w:jc w:val="both"/>
        <w:rPr>
          <w:rFonts w:ascii="Book Antiqua" w:hAnsi="Book Antiqua"/>
          <w:color w:val="000000"/>
          <w:lang w:bidi="ru-RU"/>
        </w:rPr>
      </w:pPr>
      <w:r w:rsidRPr="002053FD">
        <w:rPr>
          <w:rFonts w:ascii="Book Antiqua" w:hAnsi="Book Antiqua"/>
          <w:color w:val="000000"/>
          <w:lang w:bidi="ru-RU"/>
        </w:rPr>
        <w:t>10. Настоящее постановление вступает в силу с момента его издания.</w:t>
      </w:r>
    </w:p>
    <w:p w:rsidR="004F4943" w:rsidRPr="0014082A" w:rsidRDefault="004F4943" w:rsidP="0014082A">
      <w:pPr>
        <w:pStyle w:val="af3"/>
        <w:ind w:firstLine="709"/>
        <w:jc w:val="both"/>
        <w:rPr>
          <w:rFonts w:ascii="Book Antiqua" w:hAnsi="Book Antiqua" w:cs="Arial"/>
        </w:rPr>
      </w:pPr>
      <w:r w:rsidRPr="002053FD">
        <w:rPr>
          <w:rFonts w:ascii="Book Antiqua" w:hAnsi="Book Antiqua"/>
          <w:color w:val="000000"/>
          <w:lang w:bidi="ru-RU"/>
        </w:rPr>
        <w:t xml:space="preserve">11. </w:t>
      </w:r>
      <w:proofErr w:type="gramStart"/>
      <w:r w:rsidRPr="002053FD">
        <w:rPr>
          <w:rFonts w:ascii="Book Antiqua" w:hAnsi="Book Antiqua"/>
          <w:color w:val="000000"/>
          <w:lang w:bidi="ru-RU"/>
        </w:rPr>
        <w:t>Контроль за</w:t>
      </w:r>
      <w:proofErr w:type="gramEnd"/>
      <w:r w:rsidRPr="002053FD">
        <w:rPr>
          <w:rFonts w:ascii="Book Antiqua" w:hAnsi="Book Antiqua"/>
          <w:color w:val="000000"/>
          <w:lang w:bidi="ru-RU"/>
        </w:rPr>
        <w:t xml:space="preserve"> исполнением настоящего постановления оставляю за собой.</w:t>
      </w:r>
    </w:p>
    <w:p w:rsidR="004F4943" w:rsidRPr="002053FD" w:rsidRDefault="004F4943" w:rsidP="004F4943">
      <w:pPr>
        <w:pStyle w:val="23"/>
        <w:shd w:val="clear" w:color="auto" w:fill="auto"/>
        <w:spacing w:before="0" w:after="0" w:line="240" w:lineRule="auto"/>
        <w:ind w:left="567" w:firstLine="426"/>
        <w:rPr>
          <w:rFonts w:ascii="Book Antiqua" w:hAnsi="Book Antiqua"/>
          <w:color w:val="000000"/>
          <w:lang w:bidi="ru-RU"/>
        </w:rPr>
      </w:pPr>
    </w:p>
    <w:p w:rsidR="004F4943" w:rsidRPr="002053FD" w:rsidRDefault="004F4943" w:rsidP="004F4943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lang w:bidi="ru-RU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4F4943" w:rsidRPr="002053FD" w:rsidTr="00C01959">
        <w:tc>
          <w:tcPr>
            <w:tcW w:w="5637" w:type="dxa"/>
            <w:vAlign w:val="center"/>
            <w:hideMark/>
          </w:tcPr>
          <w:p w:rsidR="004F4943" w:rsidRPr="002053FD" w:rsidRDefault="004F4943" w:rsidP="00C01959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53F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2"/>
                <w:szCs w:val="22"/>
              </w:rPr>
              <w:t xml:space="preserve">Глава ВМО </w:t>
            </w:r>
            <w:proofErr w:type="spellStart"/>
            <w:r w:rsidRPr="002053F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2"/>
                <w:szCs w:val="22"/>
              </w:rPr>
              <w:t>Качинский</w:t>
            </w:r>
            <w:proofErr w:type="spellEnd"/>
            <w:r w:rsidRPr="002053F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2"/>
                <w:szCs w:val="22"/>
              </w:rPr>
              <w:t xml:space="preserve"> МО, </w:t>
            </w:r>
            <w:proofErr w:type="gramStart"/>
            <w:r w:rsidRPr="002053F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2"/>
                <w:szCs w:val="22"/>
              </w:rPr>
              <w:t>исполняющий</w:t>
            </w:r>
            <w:proofErr w:type="gramEnd"/>
            <w:r w:rsidRPr="002053F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полномочия председателя Совета,</w:t>
            </w:r>
          </w:p>
          <w:p w:rsidR="004F4943" w:rsidRPr="002053FD" w:rsidRDefault="004F4943" w:rsidP="00C01959">
            <w:pPr>
              <w:pStyle w:val="af3"/>
              <w:rPr>
                <w:rFonts w:ascii="Book Antiqua" w:hAnsi="Book Antiqua"/>
                <w:b/>
                <w:i/>
              </w:rPr>
            </w:pPr>
            <w:r w:rsidRPr="002053F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4F4943" w:rsidRPr="002053FD" w:rsidRDefault="004F4943" w:rsidP="00C01959">
            <w:pPr>
              <w:pStyle w:val="af3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4F4943" w:rsidRPr="002053FD" w:rsidRDefault="004F4943" w:rsidP="00C01959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4F4943" w:rsidRPr="002053FD" w:rsidRDefault="004F4943" w:rsidP="00C01959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F4943" w:rsidRPr="002053FD" w:rsidRDefault="004F4943" w:rsidP="00C01959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53F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2"/>
                <w:szCs w:val="22"/>
              </w:rPr>
              <w:t>Н.М. Герасим</w:t>
            </w:r>
          </w:p>
        </w:tc>
      </w:tr>
    </w:tbl>
    <w:p w:rsidR="004F4943" w:rsidRPr="002053FD" w:rsidRDefault="004F4943" w:rsidP="004F4943">
      <w:pPr>
        <w:rPr>
          <w:rFonts w:ascii="Book Antiqua" w:hAnsi="Book Antiqua" w:cs="Book Antiqua"/>
          <w:caps/>
          <w:sz w:val="22"/>
          <w:szCs w:val="22"/>
        </w:rPr>
      </w:pPr>
    </w:p>
    <w:p w:rsidR="004F4943" w:rsidRPr="002053FD" w:rsidRDefault="004F4943" w:rsidP="004F4943">
      <w:pPr>
        <w:rPr>
          <w:rFonts w:ascii="Book Antiqua" w:hAnsi="Book Antiqua" w:cs="Book Antiqua"/>
          <w:caps/>
          <w:sz w:val="22"/>
          <w:szCs w:val="22"/>
        </w:rPr>
      </w:pPr>
      <w:r w:rsidRPr="002053FD">
        <w:rPr>
          <w:rFonts w:ascii="Book Antiqua" w:hAnsi="Book Antiqua" w:cs="Book Antiqua"/>
          <w:caps/>
          <w:sz w:val="22"/>
          <w:szCs w:val="22"/>
        </w:rPr>
        <w:t>Ознакомлен: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2127"/>
        <w:gridCol w:w="2941"/>
      </w:tblGrid>
      <w:tr w:rsidR="004F4943" w:rsidRPr="002053FD" w:rsidTr="00C01959">
        <w:tc>
          <w:tcPr>
            <w:tcW w:w="4502" w:type="dxa"/>
          </w:tcPr>
          <w:p w:rsidR="004F4943" w:rsidRPr="002053FD" w:rsidRDefault="004F4943" w:rsidP="00C01959">
            <w:pPr>
              <w:rPr>
                <w:rFonts w:ascii="Book Antiqua" w:hAnsi="Book Antiqua"/>
                <w:sz w:val="22"/>
                <w:szCs w:val="22"/>
              </w:rPr>
            </w:pPr>
            <w:r w:rsidRPr="002053FD">
              <w:rPr>
                <w:rFonts w:ascii="Book Antiqua" w:hAnsi="Book Antiqua"/>
                <w:sz w:val="22"/>
                <w:szCs w:val="22"/>
              </w:rPr>
              <w:t>Заместитель Главы местной администрации – Руководитель аппарата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4943" w:rsidRPr="002053FD" w:rsidRDefault="004F4943" w:rsidP="00C0195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1" w:type="dxa"/>
            <w:vAlign w:val="bottom"/>
          </w:tcPr>
          <w:p w:rsidR="004F4943" w:rsidRPr="002053FD" w:rsidRDefault="004F4943" w:rsidP="00C01959">
            <w:pPr>
              <w:rPr>
                <w:rFonts w:ascii="Book Antiqua" w:hAnsi="Book Antiqua"/>
                <w:sz w:val="22"/>
                <w:szCs w:val="22"/>
              </w:rPr>
            </w:pPr>
            <w:r w:rsidRPr="002053FD">
              <w:rPr>
                <w:rFonts w:ascii="Book Antiqua" w:hAnsi="Book Antiqua"/>
                <w:sz w:val="22"/>
                <w:szCs w:val="22"/>
              </w:rPr>
              <w:t>Р.А. Тишко</w:t>
            </w:r>
          </w:p>
        </w:tc>
      </w:tr>
    </w:tbl>
    <w:p w:rsidR="004F4943" w:rsidRDefault="004F4943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4F4943" w:rsidRDefault="004F4943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6EF3" w:rsidRDefault="00A76EF3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6EF3" w:rsidRDefault="00A76EF3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6EF3" w:rsidRDefault="00A76EF3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14082A" w:rsidRDefault="0014082A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76EF3" w:rsidRDefault="00A76EF3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4F4943" w:rsidRPr="00010E59" w:rsidRDefault="004F4943" w:rsidP="004F4943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4F4943" w:rsidRPr="00010E59" w:rsidRDefault="004F4943" w:rsidP="004F4943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к постановлению</w:t>
      </w:r>
    </w:p>
    <w:p w:rsidR="004F4943" w:rsidRPr="00010E59" w:rsidRDefault="004F4943" w:rsidP="004F4943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местной администрации Качинского муниципального округа</w:t>
      </w:r>
    </w:p>
    <w:p w:rsidR="004F4943" w:rsidRDefault="004F4943" w:rsidP="004F4943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 w:rsidR="000E476F">
        <w:rPr>
          <w:rFonts w:ascii="Book Antiqua" w:hAnsi="Book Antiqua" w:cs="Book Antiqua"/>
          <w:sz w:val="20"/>
          <w:szCs w:val="20"/>
        </w:rPr>
        <w:t>19</w:t>
      </w:r>
      <w:r>
        <w:rPr>
          <w:rFonts w:ascii="Book Antiqua" w:hAnsi="Book Antiqua" w:cs="Book Antiqua"/>
          <w:sz w:val="20"/>
          <w:szCs w:val="20"/>
        </w:rPr>
        <w:t>.0</w:t>
      </w:r>
      <w:r w:rsidR="000E476F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>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 w:rsidR="000E476F">
        <w:rPr>
          <w:rFonts w:ascii="Book Antiqua" w:hAnsi="Book Antiqua" w:cs="Book Antiqua"/>
          <w:sz w:val="20"/>
          <w:szCs w:val="20"/>
        </w:rPr>
        <w:t>8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>
        <w:rPr>
          <w:rFonts w:ascii="Book Antiqua" w:hAnsi="Book Antiqua" w:cs="Book Antiqua"/>
          <w:sz w:val="20"/>
          <w:szCs w:val="20"/>
        </w:rPr>
        <w:t>8</w:t>
      </w:r>
      <w:r w:rsidR="000E476F">
        <w:rPr>
          <w:rFonts w:ascii="Book Antiqua" w:hAnsi="Book Antiqua" w:cs="Book Antiqua"/>
          <w:sz w:val="20"/>
          <w:szCs w:val="20"/>
        </w:rPr>
        <w:t>6</w:t>
      </w:r>
      <w:r w:rsidRPr="00010E59">
        <w:rPr>
          <w:rFonts w:ascii="Book Antiqua" w:hAnsi="Book Antiqua" w:cs="Book Antiqua"/>
          <w:sz w:val="20"/>
          <w:szCs w:val="20"/>
        </w:rPr>
        <w:t>-МА</w:t>
      </w:r>
    </w:p>
    <w:p w:rsidR="004F4943" w:rsidRDefault="004F4943" w:rsidP="004F4943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УТВЕРЖДЕНО</w:t>
      </w:r>
    </w:p>
    <w:p w:rsidR="004F4943" w:rsidRDefault="004F4943" w:rsidP="004F4943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4F4943" w:rsidRPr="00EF29FB" w:rsidRDefault="004F4943" w:rsidP="004F4943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2"/>
          <w:szCs w:val="22"/>
        </w:rPr>
      </w:pPr>
      <w:bookmarkStart w:id="1" w:name="Par34"/>
      <w:bookmarkEnd w:id="1"/>
      <w:r w:rsidRPr="00EF29FB">
        <w:rPr>
          <w:rFonts w:ascii="Book Antiqua" w:hAnsi="Book Antiqua"/>
          <w:b/>
          <w:color w:val="000000"/>
          <w:sz w:val="22"/>
          <w:szCs w:val="22"/>
        </w:rPr>
        <w:t xml:space="preserve">СМЕТА РАСХОДОВ </w:t>
      </w:r>
    </w:p>
    <w:p w:rsidR="004F4943" w:rsidRDefault="000E476F" w:rsidP="000E476F">
      <w:pPr>
        <w:ind w:firstLine="851"/>
        <w:jc w:val="center"/>
        <w:rPr>
          <w:rFonts w:ascii="Book Antiqua" w:hAnsi="Book Antiqua"/>
        </w:rPr>
      </w:pPr>
      <w:r w:rsidRPr="002053FD">
        <w:rPr>
          <w:rFonts w:ascii="Book Antiqua" w:hAnsi="Book Antiqua"/>
          <w:b/>
        </w:rPr>
        <w:t xml:space="preserve">Об организации мероприятий по разработке, приобретению и распространению наглядно-агитационной продукции (плакатов, памяток, листовок, </w:t>
      </w:r>
      <w:r w:rsidRPr="002053FD">
        <w:rPr>
          <w:rFonts w:ascii="Book Antiqua" w:hAnsi="Book Antiqua" w:cs="Arial"/>
          <w:b/>
        </w:rPr>
        <w:t>рекламных постеров</w:t>
      </w:r>
      <w:r w:rsidRPr="002053FD">
        <w:rPr>
          <w:rFonts w:ascii="Book Antiqua" w:hAnsi="Book Antiqua"/>
          <w:b/>
        </w:rPr>
        <w:t>), направленной на противодействие терроризму и экстремизму</w:t>
      </w:r>
    </w:p>
    <w:p w:rsidR="004F4943" w:rsidRPr="000E476F" w:rsidRDefault="004F4943" w:rsidP="004F4943">
      <w:pPr>
        <w:jc w:val="both"/>
        <w:rPr>
          <w:rFonts w:ascii="Book Antiqua" w:hAnsi="Book Antiqua"/>
        </w:rPr>
      </w:pPr>
      <w:r w:rsidRPr="000E476F">
        <w:rPr>
          <w:rFonts w:ascii="Book Antiqua" w:hAnsi="Book Antiqua"/>
          <w:color w:val="000000"/>
          <w:u w:val="single"/>
          <w:lang w:bidi="ru-RU"/>
        </w:rPr>
        <w:t>Основание</w:t>
      </w:r>
      <w:r w:rsidRPr="000E476F">
        <w:rPr>
          <w:rFonts w:ascii="Book Antiqua" w:hAnsi="Book Antiqua"/>
          <w:color w:val="000000"/>
          <w:lang w:bidi="ru-RU"/>
        </w:rPr>
        <w:t xml:space="preserve">: </w:t>
      </w:r>
      <w:r w:rsidR="000E476F">
        <w:rPr>
          <w:rFonts w:ascii="Book Antiqua" w:hAnsi="Book Antiqua"/>
          <w:color w:val="000000"/>
          <w:lang w:bidi="ru-RU"/>
        </w:rPr>
        <w:t xml:space="preserve">Постановление местной администрации Качинского муниципального округа от 29.12.2017г. №114 </w:t>
      </w:r>
      <w:r w:rsidR="000E476F" w:rsidRPr="000E476F">
        <w:rPr>
          <w:rFonts w:ascii="Book Antiqua" w:hAnsi="Book Antiqua"/>
        </w:rPr>
        <w:t>«Участие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</w:t>
      </w:r>
      <w:r w:rsidR="000E476F">
        <w:rPr>
          <w:rFonts w:ascii="Book Antiqua" w:hAnsi="Book Antiqua"/>
        </w:rPr>
        <w:t>ановый период 2019-2020 годов»</w:t>
      </w:r>
    </w:p>
    <w:tbl>
      <w:tblPr>
        <w:tblpPr w:leftFromText="180" w:rightFromText="180" w:vertAnchor="text" w:horzAnchor="margin" w:tblpY="4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20"/>
        <w:gridCol w:w="1417"/>
        <w:gridCol w:w="1560"/>
        <w:gridCol w:w="1559"/>
      </w:tblGrid>
      <w:tr w:rsidR="000E476F" w:rsidRPr="0049168C" w:rsidTr="000E476F">
        <w:trPr>
          <w:trHeight w:val="756"/>
        </w:trPr>
        <w:tc>
          <w:tcPr>
            <w:tcW w:w="708" w:type="dxa"/>
            <w:vAlign w:val="center"/>
          </w:tcPr>
          <w:p w:rsidR="000E476F" w:rsidRPr="000E476F" w:rsidRDefault="000E476F" w:rsidP="00C0195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E476F">
              <w:rPr>
                <w:rFonts w:ascii="Book Antiqua" w:hAnsi="Book Antiqua"/>
                <w:b/>
                <w:sz w:val="20"/>
                <w:szCs w:val="20"/>
              </w:rPr>
              <w:t xml:space="preserve">№ </w:t>
            </w:r>
            <w:proofErr w:type="gramStart"/>
            <w:r w:rsidRPr="000E476F">
              <w:rPr>
                <w:rFonts w:ascii="Book Antiqua" w:hAnsi="Book Antiqua"/>
                <w:b/>
                <w:sz w:val="20"/>
                <w:szCs w:val="20"/>
              </w:rPr>
              <w:t>п</w:t>
            </w:r>
            <w:proofErr w:type="gramEnd"/>
            <w:r w:rsidRPr="000E476F">
              <w:rPr>
                <w:rFonts w:ascii="Book Antiqua" w:hAnsi="Book Antiqua"/>
                <w:b/>
                <w:sz w:val="20"/>
                <w:szCs w:val="20"/>
              </w:rPr>
              <w:t>/п</w:t>
            </w:r>
          </w:p>
        </w:tc>
        <w:tc>
          <w:tcPr>
            <w:tcW w:w="4220" w:type="dxa"/>
            <w:vAlign w:val="center"/>
          </w:tcPr>
          <w:p w:rsidR="000E476F" w:rsidRPr="000E476F" w:rsidRDefault="000E476F" w:rsidP="00C01959">
            <w:pPr>
              <w:jc w:val="center"/>
              <w:rPr>
                <w:rFonts w:ascii="Book Antiqua" w:hAnsi="Book Antiqua"/>
                <w:b/>
              </w:rPr>
            </w:pPr>
            <w:r w:rsidRPr="000E476F">
              <w:rPr>
                <w:rFonts w:ascii="Book Antiqua" w:hAnsi="Book Antiqua"/>
                <w:b/>
              </w:rPr>
              <w:t>Наименование расходов</w:t>
            </w:r>
          </w:p>
        </w:tc>
        <w:tc>
          <w:tcPr>
            <w:tcW w:w="1417" w:type="dxa"/>
            <w:vAlign w:val="center"/>
          </w:tcPr>
          <w:p w:rsidR="000E476F" w:rsidRPr="000E476F" w:rsidRDefault="000E476F" w:rsidP="00C01959">
            <w:pPr>
              <w:jc w:val="center"/>
              <w:rPr>
                <w:rFonts w:ascii="Book Antiqua" w:hAnsi="Book Antiqua"/>
                <w:b/>
              </w:rPr>
            </w:pPr>
            <w:r w:rsidRPr="000E476F">
              <w:rPr>
                <w:rFonts w:ascii="Book Antiqua" w:hAnsi="Book Antiqua"/>
                <w:b/>
              </w:rPr>
              <w:t>Количество</w:t>
            </w:r>
            <w:r w:rsidRPr="000E476F">
              <w:rPr>
                <w:rFonts w:ascii="Book Antiqua" w:hAnsi="Book Antiqua"/>
                <w:b/>
              </w:rPr>
              <w:t xml:space="preserve"> ед.</w:t>
            </w:r>
          </w:p>
        </w:tc>
        <w:tc>
          <w:tcPr>
            <w:tcW w:w="1560" w:type="dxa"/>
            <w:vAlign w:val="center"/>
          </w:tcPr>
          <w:p w:rsidR="000E476F" w:rsidRPr="000E476F" w:rsidRDefault="000E476F" w:rsidP="000E476F">
            <w:pPr>
              <w:jc w:val="center"/>
              <w:rPr>
                <w:rFonts w:ascii="Book Antiqua" w:hAnsi="Book Antiqua"/>
                <w:b/>
              </w:rPr>
            </w:pPr>
            <w:r w:rsidRPr="000E476F">
              <w:rPr>
                <w:rFonts w:ascii="Book Antiqua" w:hAnsi="Book Antiqua"/>
                <w:b/>
              </w:rPr>
              <w:t>Цена за ед.</w:t>
            </w:r>
            <w:r w:rsidRPr="000E476F">
              <w:rPr>
                <w:rFonts w:ascii="Book Antiqua" w:hAnsi="Book Antiqua"/>
                <w:b/>
              </w:rPr>
              <w:t xml:space="preserve">, руб. </w:t>
            </w:r>
          </w:p>
        </w:tc>
        <w:tc>
          <w:tcPr>
            <w:tcW w:w="1559" w:type="dxa"/>
          </w:tcPr>
          <w:p w:rsidR="000E476F" w:rsidRDefault="000E476F" w:rsidP="00C01959">
            <w:pPr>
              <w:jc w:val="center"/>
              <w:rPr>
                <w:rFonts w:ascii="Book Antiqua" w:hAnsi="Book Antiqua"/>
                <w:b/>
              </w:rPr>
            </w:pPr>
            <w:r w:rsidRPr="000E476F">
              <w:rPr>
                <w:rFonts w:ascii="Book Antiqua" w:hAnsi="Book Antiqua"/>
                <w:b/>
              </w:rPr>
              <w:t>Общая стоимость товаров,</w:t>
            </w:r>
          </w:p>
          <w:p w:rsidR="000E476F" w:rsidRPr="000E476F" w:rsidRDefault="000E476F" w:rsidP="00C0195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</w:t>
            </w:r>
            <w:r w:rsidRPr="000E476F">
              <w:rPr>
                <w:rFonts w:ascii="Book Antiqua" w:hAnsi="Book Antiqua"/>
                <w:b/>
              </w:rPr>
              <w:t>уб</w:t>
            </w:r>
            <w:r>
              <w:rPr>
                <w:rFonts w:ascii="Book Antiqua" w:hAnsi="Book Antiqua"/>
                <w:b/>
              </w:rPr>
              <w:t>.</w:t>
            </w:r>
          </w:p>
        </w:tc>
      </w:tr>
      <w:tr w:rsidR="000E476F" w:rsidRPr="0049168C" w:rsidTr="000E476F">
        <w:trPr>
          <w:trHeight w:val="646"/>
        </w:trPr>
        <w:tc>
          <w:tcPr>
            <w:tcW w:w="708" w:type="dxa"/>
          </w:tcPr>
          <w:p w:rsidR="000E476F" w:rsidRPr="0049168C" w:rsidRDefault="000E476F" w:rsidP="00C01959">
            <w:pPr>
              <w:jc w:val="center"/>
              <w:rPr>
                <w:rFonts w:ascii="Book Antiqua" w:hAnsi="Book Antiqua"/>
              </w:rPr>
            </w:pPr>
            <w:r w:rsidRPr="0049168C">
              <w:rPr>
                <w:rFonts w:ascii="Book Antiqua" w:hAnsi="Book Antiqua"/>
              </w:rPr>
              <w:t>1.</w:t>
            </w:r>
          </w:p>
        </w:tc>
        <w:tc>
          <w:tcPr>
            <w:tcW w:w="4220" w:type="dxa"/>
          </w:tcPr>
          <w:p w:rsidR="000E476F" w:rsidRPr="0049168C" w:rsidRDefault="000E476F" w:rsidP="00C019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Изготовление оригинала - макета</w:t>
            </w:r>
          </w:p>
        </w:tc>
        <w:tc>
          <w:tcPr>
            <w:tcW w:w="1417" w:type="dxa"/>
          </w:tcPr>
          <w:p w:rsidR="000E476F" w:rsidRPr="0049168C" w:rsidRDefault="000E476F" w:rsidP="00C0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560" w:type="dxa"/>
          </w:tcPr>
          <w:p w:rsidR="000E476F" w:rsidRPr="0049168C" w:rsidRDefault="00BB2090" w:rsidP="00C0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3 5</w:t>
            </w:r>
            <w:r w:rsidR="000E476F">
              <w:rPr>
                <w:rFonts w:ascii="Book Antiqua" w:hAnsi="Book Antiqua"/>
              </w:rPr>
              <w:t>00,00</w:t>
            </w:r>
          </w:p>
        </w:tc>
        <w:tc>
          <w:tcPr>
            <w:tcW w:w="1559" w:type="dxa"/>
          </w:tcPr>
          <w:p w:rsidR="000E476F" w:rsidRDefault="00BB2090" w:rsidP="00C0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3 500,00</w:t>
            </w:r>
          </w:p>
        </w:tc>
      </w:tr>
      <w:tr w:rsidR="000E476F" w:rsidRPr="0049168C" w:rsidTr="000E476F">
        <w:trPr>
          <w:trHeight w:val="646"/>
        </w:trPr>
        <w:tc>
          <w:tcPr>
            <w:tcW w:w="708" w:type="dxa"/>
          </w:tcPr>
          <w:p w:rsidR="000E476F" w:rsidRPr="0049168C" w:rsidRDefault="000E476F" w:rsidP="00C0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220" w:type="dxa"/>
          </w:tcPr>
          <w:p w:rsidR="000E476F" w:rsidRDefault="000E476F" w:rsidP="00C019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Печать плаката размер 6*3</w:t>
            </w:r>
          </w:p>
        </w:tc>
        <w:tc>
          <w:tcPr>
            <w:tcW w:w="1417" w:type="dxa"/>
          </w:tcPr>
          <w:p w:rsidR="000E476F" w:rsidRDefault="000E476F" w:rsidP="00C0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560" w:type="dxa"/>
          </w:tcPr>
          <w:p w:rsidR="000E476F" w:rsidRDefault="00BB2090" w:rsidP="00C0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1 450</w:t>
            </w:r>
            <w:r w:rsidR="000E476F">
              <w:rPr>
                <w:rFonts w:ascii="Book Antiqua" w:hAnsi="Book Antiqua"/>
              </w:rPr>
              <w:t>,00</w:t>
            </w:r>
          </w:p>
        </w:tc>
        <w:tc>
          <w:tcPr>
            <w:tcW w:w="1559" w:type="dxa"/>
          </w:tcPr>
          <w:p w:rsidR="000E476F" w:rsidRDefault="00BB2090" w:rsidP="00C0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8 700,00</w:t>
            </w:r>
          </w:p>
        </w:tc>
      </w:tr>
      <w:tr w:rsidR="000E476F" w:rsidRPr="0049168C" w:rsidTr="000E476F">
        <w:trPr>
          <w:trHeight w:val="646"/>
        </w:trPr>
        <w:tc>
          <w:tcPr>
            <w:tcW w:w="708" w:type="dxa"/>
          </w:tcPr>
          <w:p w:rsidR="000E476F" w:rsidRDefault="000E476F" w:rsidP="00C0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220" w:type="dxa"/>
          </w:tcPr>
          <w:p w:rsidR="000E476F" w:rsidRDefault="000E476F" w:rsidP="00C019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Монтаж плаката</w:t>
            </w:r>
          </w:p>
        </w:tc>
        <w:tc>
          <w:tcPr>
            <w:tcW w:w="1417" w:type="dxa"/>
          </w:tcPr>
          <w:p w:rsidR="000E476F" w:rsidRDefault="000E476F" w:rsidP="00C01959">
            <w:pPr>
              <w:jc w:val="center"/>
              <w:rPr>
                <w:rFonts w:ascii="Book Antiqua" w:hAnsi="Book Antiqua"/>
              </w:rPr>
            </w:pPr>
            <w:bookmarkStart w:id="2" w:name="_GoBack"/>
            <w:bookmarkEnd w:id="2"/>
            <w:r>
              <w:rPr>
                <w:rFonts w:ascii="Book Antiqua" w:hAnsi="Book Antiqua"/>
              </w:rPr>
              <w:t>6</w:t>
            </w:r>
          </w:p>
        </w:tc>
        <w:tc>
          <w:tcPr>
            <w:tcW w:w="1560" w:type="dxa"/>
          </w:tcPr>
          <w:p w:rsidR="000E476F" w:rsidRDefault="00BB2090" w:rsidP="00BB209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1 650,00</w:t>
            </w:r>
          </w:p>
        </w:tc>
        <w:tc>
          <w:tcPr>
            <w:tcW w:w="1559" w:type="dxa"/>
          </w:tcPr>
          <w:p w:rsidR="000E476F" w:rsidRDefault="00BB2090" w:rsidP="00C0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9 900,00</w:t>
            </w:r>
          </w:p>
        </w:tc>
      </w:tr>
      <w:tr w:rsidR="000E476F" w:rsidRPr="0049168C" w:rsidTr="000E476F">
        <w:trPr>
          <w:trHeight w:val="646"/>
        </w:trPr>
        <w:tc>
          <w:tcPr>
            <w:tcW w:w="708" w:type="dxa"/>
          </w:tcPr>
          <w:p w:rsidR="000E476F" w:rsidRPr="0049168C" w:rsidRDefault="000E476F" w:rsidP="00C01959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4220" w:type="dxa"/>
          </w:tcPr>
          <w:p w:rsidR="000E476F" w:rsidRPr="0049168C" w:rsidRDefault="000E476F" w:rsidP="00C01959">
            <w:pPr>
              <w:jc w:val="center"/>
              <w:rPr>
                <w:rFonts w:ascii="Book Antiqua" w:hAnsi="Book Antiqua"/>
                <w:b/>
                <w:color w:val="000000"/>
                <w:lang w:bidi="ru-RU"/>
              </w:rPr>
            </w:pPr>
            <w:r w:rsidRPr="0049168C">
              <w:rPr>
                <w:rFonts w:ascii="Book Antiqua" w:hAnsi="Book Antiqua"/>
                <w:b/>
                <w:color w:val="000000"/>
                <w:lang w:bidi="ru-RU"/>
              </w:rPr>
              <w:t>ИТОГО:</w:t>
            </w:r>
          </w:p>
        </w:tc>
        <w:tc>
          <w:tcPr>
            <w:tcW w:w="1417" w:type="dxa"/>
          </w:tcPr>
          <w:p w:rsidR="000E476F" w:rsidRPr="0049168C" w:rsidRDefault="000E476F" w:rsidP="00C0195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60" w:type="dxa"/>
          </w:tcPr>
          <w:p w:rsidR="000E476F" w:rsidRPr="0049168C" w:rsidRDefault="000E476F" w:rsidP="00C0195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0E476F" w:rsidRDefault="00BB2090" w:rsidP="00C0195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22 100,00</w:t>
            </w:r>
          </w:p>
        </w:tc>
      </w:tr>
    </w:tbl>
    <w:p w:rsidR="004F4943" w:rsidRDefault="004F4943" w:rsidP="004F4943">
      <w:pPr>
        <w:rPr>
          <w:rFonts w:ascii="Book Antiqua" w:hAnsi="Book Antiqua"/>
          <w:color w:val="000000"/>
          <w:lang w:bidi="ru-RU"/>
        </w:rPr>
      </w:pPr>
    </w:p>
    <w:p w:rsidR="000E476F" w:rsidRDefault="000E476F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0E476F" w:rsidRDefault="000E476F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0E476F" w:rsidRDefault="000E476F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0E476F" w:rsidRDefault="000E476F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0E476F" w:rsidRDefault="000E476F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0E476F" w:rsidRDefault="000E476F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0E476F" w:rsidRDefault="000E476F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0E476F" w:rsidRDefault="000E476F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4F4943" w:rsidRDefault="004F4943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>Согласовано: начальник ФЭО   _______________   Т.С. Гладкова</w:t>
      </w:r>
    </w:p>
    <w:p w:rsidR="004F4943" w:rsidRPr="0049168C" w:rsidRDefault="004F4943" w:rsidP="004F4943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4F4943" w:rsidRPr="004871B5" w:rsidTr="00C01959">
        <w:tc>
          <w:tcPr>
            <w:tcW w:w="5423" w:type="dxa"/>
            <w:vAlign w:val="center"/>
            <w:hideMark/>
          </w:tcPr>
          <w:p w:rsidR="004F4943" w:rsidRPr="00C6637B" w:rsidRDefault="004F4943" w:rsidP="00C01959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  <w:r w:rsidRPr="00C6637B">
              <w:rPr>
                <w:rFonts w:ascii="Book Antiqua" w:hAnsi="Book Antiqua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C6637B">
              <w:rPr>
                <w:rFonts w:ascii="Book Antiqua" w:hAnsi="Book Antiqua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C6637B">
              <w:rPr>
                <w:rFonts w:ascii="Book Antiqua" w:hAnsi="Book Antiqua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C6637B">
              <w:rPr>
                <w:rFonts w:ascii="Book Antiqua" w:hAnsi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C6637B">
              <w:rPr>
                <w:rFonts w:ascii="Book Antiqua" w:hAnsi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4F4943" w:rsidRPr="00C6637B" w:rsidRDefault="004F4943" w:rsidP="00C01959">
            <w:pPr>
              <w:rPr>
                <w:rFonts w:ascii="Book Antiqua" w:hAnsi="Book Antiqua"/>
                <w:b/>
                <w:bCs/>
                <w:i/>
                <w:iCs/>
              </w:rPr>
            </w:pPr>
            <w:r w:rsidRPr="00C6637B">
              <w:rPr>
                <w:rFonts w:ascii="Book Antiqua" w:hAnsi="Book Antiqua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4F4943" w:rsidRPr="00C6637B" w:rsidRDefault="004F4943" w:rsidP="00C01959">
            <w:pPr>
              <w:rPr>
                <w:rFonts w:ascii="Book Antiqua" w:hAnsi="Book Antiqua"/>
                <w:b/>
                <w:bCs/>
                <w:i/>
                <w:iCs/>
              </w:rPr>
            </w:pPr>
          </w:p>
        </w:tc>
        <w:tc>
          <w:tcPr>
            <w:tcW w:w="1950" w:type="dxa"/>
            <w:vAlign w:val="bottom"/>
            <w:hideMark/>
          </w:tcPr>
          <w:p w:rsidR="004F4943" w:rsidRPr="00C6637B" w:rsidRDefault="004F4943" w:rsidP="00C01959">
            <w:pPr>
              <w:jc w:val="right"/>
              <w:rPr>
                <w:rFonts w:ascii="Book Antiqua" w:hAnsi="Book Antiqua"/>
                <w:b/>
                <w:bCs/>
                <w:i/>
                <w:iCs/>
              </w:rPr>
            </w:pPr>
            <w:r w:rsidRPr="00C6637B">
              <w:rPr>
                <w:rFonts w:ascii="Book Antiqua" w:hAnsi="Book Antiqua"/>
                <w:b/>
                <w:bCs/>
                <w:i/>
                <w:iCs/>
              </w:rPr>
              <w:t>Н.М. Герасим</w:t>
            </w:r>
          </w:p>
        </w:tc>
      </w:tr>
    </w:tbl>
    <w:p w:rsidR="00BB2090" w:rsidRDefault="00BB2090" w:rsidP="004F4943">
      <w:pPr>
        <w:autoSpaceDE w:val="0"/>
        <w:autoSpaceDN w:val="0"/>
        <w:adjustRightInd w:val="0"/>
        <w:ind w:left="5529"/>
        <w:rPr>
          <w:rFonts w:ascii="Book Antiqua" w:hAnsi="Book Antiqua"/>
          <w:bCs/>
          <w:iCs/>
          <w:color w:val="00000A"/>
        </w:rPr>
      </w:pPr>
    </w:p>
    <w:p w:rsidR="00BB2090" w:rsidRDefault="00BB2090" w:rsidP="004F4943">
      <w:pPr>
        <w:autoSpaceDE w:val="0"/>
        <w:autoSpaceDN w:val="0"/>
        <w:adjustRightInd w:val="0"/>
        <w:ind w:left="5529"/>
        <w:rPr>
          <w:rFonts w:ascii="Book Antiqua" w:hAnsi="Book Antiqua"/>
          <w:bCs/>
          <w:iCs/>
          <w:color w:val="00000A"/>
        </w:rPr>
      </w:pPr>
    </w:p>
    <w:p w:rsidR="00BB2090" w:rsidRDefault="00BB2090" w:rsidP="004F4943">
      <w:pPr>
        <w:autoSpaceDE w:val="0"/>
        <w:autoSpaceDN w:val="0"/>
        <w:adjustRightInd w:val="0"/>
        <w:ind w:left="5529"/>
        <w:rPr>
          <w:rFonts w:ascii="Book Antiqua" w:hAnsi="Book Antiqua"/>
          <w:bCs/>
          <w:iCs/>
          <w:color w:val="00000A"/>
        </w:rPr>
      </w:pPr>
    </w:p>
    <w:bookmarkEnd w:id="0"/>
    <w:p w:rsidR="00BB2090" w:rsidRDefault="00BB2090" w:rsidP="004F4943">
      <w:pPr>
        <w:autoSpaceDE w:val="0"/>
        <w:autoSpaceDN w:val="0"/>
        <w:adjustRightInd w:val="0"/>
        <w:ind w:left="5529"/>
        <w:rPr>
          <w:rFonts w:ascii="Book Antiqua" w:hAnsi="Book Antiqua"/>
          <w:bCs/>
          <w:iCs/>
          <w:color w:val="00000A"/>
        </w:rPr>
      </w:pPr>
    </w:p>
    <w:sectPr w:rsidR="00BB2090" w:rsidSect="0092096F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72" w:rsidRDefault="00025D72">
      <w:r>
        <w:separator/>
      </w:r>
    </w:p>
  </w:endnote>
  <w:endnote w:type="continuationSeparator" w:id="0">
    <w:p w:rsidR="00025D72" w:rsidRDefault="0002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72" w:rsidRDefault="00025D72">
      <w:r>
        <w:separator/>
      </w:r>
    </w:p>
  </w:footnote>
  <w:footnote w:type="continuationSeparator" w:id="0">
    <w:p w:rsidR="00025D72" w:rsidRDefault="00025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0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0E59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24514"/>
    <w:rsid w:val="00025D72"/>
    <w:rsid w:val="00031BA4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3526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476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082A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F5D"/>
    <w:rsid w:val="00175CF6"/>
    <w:rsid w:val="0017672D"/>
    <w:rsid w:val="00176CFF"/>
    <w:rsid w:val="001845D3"/>
    <w:rsid w:val="001879E7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396A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0BDC"/>
    <w:rsid w:val="0023282B"/>
    <w:rsid w:val="002329A8"/>
    <w:rsid w:val="00233062"/>
    <w:rsid w:val="00234D06"/>
    <w:rsid w:val="00234D86"/>
    <w:rsid w:val="002362C2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5F4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0EA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3EE3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19C3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38F2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16F"/>
    <w:rsid w:val="00420FAE"/>
    <w:rsid w:val="0042115F"/>
    <w:rsid w:val="004218DB"/>
    <w:rsid w:val="0042229B"/>
    <w:rsid w:val="004223FA"/>
    <w:rsid w:val="00423D49"/>
    <w:rsid w:val="00430627"/>
    <w:rsid w:val="00435706"/>
    <w:rsid w:val="004364A0"/>
    <w:rsid w:val="0043688F"/>
    <w:rsid w:val="00440F7F"/>
    <w:rsid w:val="004415C8"/>
    <w:rsid w:val="004465C6"/>
    <w:rsid w:val="0045019A"/>
    <w:rsid w:val="004506D5"/>
    <w:rsid w:val="00457609"/>
    <w:rsid w:val="00457F1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5FF"/>
    <w:rsid w:val="00494677"/>
    <w:rsid w:val="00495515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4943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D0F"/>
    <w:rsid w:val="00582EC9"/>
    <w:rsid w:val="005835DF"/>
    <w:rsid w:val="00584F25"/>
    <w:rsid w:val="005865AE"/>
    <w:rsid w:val="005907C8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1D2C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D1DF7"/>
    <w:rsid w:val="005D44CD"/>
    <w:rsid w:val="005D6D9C"/>
    <w:rsid w:val="005E1930"/>
    <w:rsid w:val="005E459E"/>
    <w:rsid w:val="005E5C5A"/>
    <w:rsid w:val="005F0B1B"/>
    <w:rsid w:val="005F5343"/>
    <w:rsid w:val="005F73F1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5902"/>
    <w:rsid w:val="006B6B60"/>
    <w:rsid w:val="006B7505"/>
    <w:rsid w:val="006C140C"/>
    <w:rsid w:val="006C1846"/>
    <w:rsid w:val="006C2140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9B1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6CE6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2D6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A73FE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4AD2"/>
    <w:rsid w:val="00815369"/>
    <w:rsid w:val="00815651"/>
    <w:rsid w:val="0082118A"/>
    <w:rsid w:val="00821334"/>
    <w:rsid w:val="008216FA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29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83B71"/>
    <w:rsid w:val="00890CF4"/>
    <w:rsid w:val="008914BE"/>
    <w:rsid w:val="00892A3F"/>
    <w:rsid w:val="008930A2"/>
    <w:rsid w:val="0089422F"/>
    <w:rsid w:val="00895FEA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0F1"/>
    <w:rsid w:val="008A62C1"/>
    <w:rsid w:val="008A6A9D"/>
    <w:rsid w:val="008B045C"/>
    <w:rsid w:val="008B0CA9"/>
    <w:rsid w:val="008B256D"/>
    <w:rsid w:val="008B4AB1"/>
    <w:rsid w:val="008B5ACA"/>
    <w:rsid w:val="008B642C"/>
    <w:rsid w:val="008B7255"/>
    <w:rsid w:val="008C271C"/>
    <w:rsid w:val="008C4CBB"/>
    <w:rsid w:val="008D3085"/>
    <w:rsid w:val="008D3091"/>
    <w:rsid w:val="008D4FEB"/>
    <w:rsid w:val="008D59A7"/>
    <w:rsid w:val="008D5E7E"/>
    <w:rsid w:val="008D5FD5"/>
    <w:rsid w:val="008D6694"/>
    <w:rsid w:val="008D6BF5"/>
    <w:rsid w:val="008D6E8C"/>
    <w:rsid w:val="008E25D0"/>
    <w:rsid w:val="008E3771"/>
    <w:rsid w:val="008E3E63"/>
    <w:rsid w:val="008E4793"/>
    <w:rsid w:val="008E58F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2ABF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481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76EF3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9DA"/>
    <w:rsid w:val="00AA2FD1"/>
    <w:rsid w:val="00AA35B8"/>
    <w:rsid w:val="00AA6577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3C32"/>
    <w:rsid w:val="00B83ED7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C0A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090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425B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5BB3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2AF5"/>
    <w:rsid w:val="00CA3599"/>
    <w:rsid w:val="00CA389C"/>
    <w:rsid w:val="00CA3A54"/>
    <w:rsid w:val="00CA623C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57D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5DA0"/>
    <w:rsid w:val="00D567B6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A5DFF"/>
    <w:rsid w:val="00DB16B9"/>
    <w:rsid w:val="00DB21D4"/>
    <w:rsid w:val="00DB2597"/>
    <w:rsid w:val="00DB2858"/>
    <w:rsid w:val="00DB2F5C"/>
    <w:rsid w:val="00DB37A9"/>
    <w:rsid w:val="00DB5291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65D7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1C8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1265"/>
    <w:rsid w:val="00F2395B"/>
    <w:rsid w:val="00F24105"/>
    <w:rsid w:val="00F31CB0"/>
    <w:rsid w:val="00F32AD2"/>
    <w:rsid w:val="00F32AD5"/>
    <w:rsid w:val="00F343F1"/>
    <w:rsid w:val="00F352C0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A0C0A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A0C0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1311-67E8-4539-B55C-7A5D615F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2018-06-22T12:38:00Z</cp:lastPrinted>
  <dcterms:created xsi:type="dcterms:W3CDTF">2017-02-09T06:05:00Z</dcterms:created>
  <dcterms:modified xsi:type="dcterms:W3CDTF">2018-06-22T12:38:00Z</dcterms:modified>
</cp:coreProperties>
</file>