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373461" w:rsidRDefault="006573BE" w:rsidP="006573BE">
      <w:pPr>
        <w:jc w:val="center"/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 </w:t>
      </w:r>
      <w:r w:rsidRPr="00373461">
        <w:tab/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AF7745">
        <w:tc>
          <w:tcPr>
            <w:tcW w:w="3190" w:type="dxa"/>
          </w:tcPr>
          <w:p w:rsidR="00876FB7" w:rsidRPr="002C2988" w:rsidRDefault="00876FB7" w:rsidP="00AF774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243CAC" w:rsidP="0089596E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07C8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76FB7" w:rsidRPr="002C2988" w:rsidRDefault="00876FB7" w:rsidP="00AF774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E26D69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55E82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15</w:t>
      </w:r>
      <w:r w:rsidR="00E26D69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E26D69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108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AF7745">
        <w:tc>
          <w:tcPr>
            <w:tcW w:w="4785" w:type="dxa"/>
          </w:tcPr>
          <w:p w:rsidR="00876FB7" w:rsidRPr="002C2988" w:rsidRDefault="00E26D69" w:rsidP="00E26D69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07</w:t>
            </w:r>
            <w:r w:rsidR="0089596E"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="00876FB7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bookmarkStart w:id="0" w:name="_GoBack"/>
            <w:bookmarkEnd w:id="0"/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89596E" w:rsidRDefault="0089596E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 xml:space="preserve">О внесении изменений в решение </w:t>
      </w:r>
    </w:p>
    <w:p w:rsidR="0089596E" w:rsidRDefault="0089596E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Совета Качинского муниципального округа</w:t>
      </w:r>
    </w:p>
    <w:p w:rsidR="00806092" w:rsidRDefault="0089596E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от 12.08.2015 г. № 45 «</w:t>
      </w:r>
      <w:r w:rsidR="00DB7D86">
        <w:rPr>
          <w:b/>
          <w:i/>
          <w:iCs/>
        </w:rPr>
        <w:t xml:space="preserve">О бюджете </w:t>
      </w:r>
      <w:r w:rsidR="00806092">
        <w:rPr>
          <w:b/>
          <w:i/>
          <w:iCs/>
        </w:rPr>
        <w:t xml:space="preserve">Качинского </w:t>
      </w:r>
    </w:p>
    <w:p w:rsidR="00DB7D86" w:rsidRPr="009D7AF6" w:rsidRDefault="00806092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муниципального</w:t>
      </w:r>
      <w:r w:rsidR="00DB7D86">
        <w:rPr>
          <w:b/>
          <w:i/>
          <w:iCs/>
        </w:rPr>
        <w:t xml:space="preserve"> </w:t>
      </w:r>
      <w:r>
        <w:rPr>
          <w:b/>
          <w:i/>
          <w:iCs/>
        </w:rPr>
        <w:t xml:space="preserve">округа </w:t>
      </w:r>
      <w:r w:rsidR="009D7AF6">
        <w:rPr>
          <w:b/>
          <w:i/>
          <w:iCs/>
        </w:rPr>
        <w:t>на 2015г.</w:t>
      </w:r>
      <w:r w:rsidR="0089596E">
        <w:rPr>
          <w:b/>
          <w:i/>
          <w:iCs/>
        </w:rPr>
        <w:t>»</w:t>
      </w:r>
    </w:p>
    <w:p w:rsidR="00DB7D86" w:rsidRDefault="00DB7D86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73F9E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673F9E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09.12.2014 г. №92-ЗС «О бюджете города Севастополя на 2015 год», Законом города Севастополя от 30.12.2014 №102-ЗС «О местном самоуправлении в городе Севастополе», Постановлением Правительства Севастополя от 26.06.2015 №568-ПП «О распределении иных межбюджетных трансфертов, предоставляемых в 2015 году бюджетам внутригородских муниципальных образований города Севастополя»</w:t>
      </w:r>
      <w:r w:rsidR="005C6EB3">
        <w:rPr>
          <w:rFonts w:ascii="Times New Roman" w:hAnsi="Times New Roman"/>
          <w:sz w:val="24"/>
          <w:szCs w:val="24"/>
        </w:rPr>
        <w:t xml:space="preserve"> с изменениями, внесенными Постановлением от 13.11.2015 г. № 1061-ПП</w:t>
      </w:r>
      <w:r w:rsidRPr="00673F9E">
        <w:rPr>
          <w:rFonts w:ascii="Times New Roman" w:hAnsi="Times New Roman"/>
          <w:sz w:val="24"/>
          <w:szCs w:val="24"/>
        </w:rPr>
        <w:t xml:space="preserve">, Уставом внутригородского муниципального </w:t>
      </w:r>
      <w:r w:rsidR="0089596E">
        <w:rPr>
          <w:rFonts w:ascii="Times New Roman" w:hAnsi="Times New Roman"/>
          <w:sz w:val="24"/>
          <w:szCs w:val="24"/>
        </w:rPr>
        <w:t>образования города Севастополя Качинский муниципальный округ, утвержденным решением Совета Качинского муниципального округа от 19.03.2015 № 13, Совет Качинского муниципального округа</w:t>
      </w:r>
    </w:p>
    <w:p w:rsidR="00673F9E" w:rsidRPr="00673F9E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7D86" w:rsidRDefault="00DB7D86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DB7D86" w:rsidRDefault="00DB7D86" w:rsidP="00DB7D86">
      <w:pPr>
        <w:ind w:firstLine="851"/>
        <w:jc w:val="both"/>
        <w:rPr>
          <w:b/>
          <w:bCs/>
          <w:szCs w:val="28"/>
        </w:rPr>
      </w:pPr>
    </w:p>
    <w:p w:rsidR="00AE2493" w:rsidRPr="00AE2493" w:rsidRDefault="0089596E" w:rsidP="00AE2493">
      <w:pPr>
        <w:pStyle w:val="af1"/>
        <w:numPr>
          <w:ilvl w:val="0"/>
          <w:numId w:val="3"/>
        </w:numPr>
        <w:tabs>
          <w:tab w:val="left" w:pos="720"/>
          <w:tab w:val="left" w:pos="2520"/>
        </w:tabs>
        <w:jc w:val="both"/>
        <w:rPr>
          <w:bCs/>
          <w:szCs w:val="28"/>
        </w:rPr>
      </w:pPr>
      <w:r w:rsidRPr="00AE2493">
        <w:rPr>
          <w:bCs/>
          <w:szCs w:val="28"/>
        </w:rPr>
        <w:t xml:space="preserve">Внести следующие изменения в решение Совета Качинского муниципального округа от 12.08.2015 г. № </w:t>
      </w:r>
      <w:r w:rsidR="0084622D" w:rsidRPr="00AE2493">
        <w:rPr>
          <w:bCs/>
          <w:szCs w:val="28"/>
        </w:rPr>
        <w:t>45</w:t>
      </w:r>
      <w:r w:rsidRPr="00AE2493">
        <w:rPr>
          <w:bCs/>
          <w:szCs w:val="28"/>
        </w:rPr>
        <w:t xml:space="preserve"> «О бюджете Качинского муниципального округа на 2015 год» (далее – решение о бюджете):</w:t>
      </w:r>
      <w:r w:rsidR="00AE2493" w:rsidRPr="00AE2493">
        <w:rPr>
          <w:bCs/>
          <w:szCs w:val="28"/>
        </w:rPr>
        <w:t xml:space="preserve"> </w:t>
      </w:r>
    </w:p>
    <w:p w:rsidR="00AE2493" w:rsidRDefault="00AE2493" w:rsidP="006167DD">
      <w:pPr>
        <w:pStyle w:val="af1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bCs/>
          <w:szCs w:val="28"/>
        </w:rPr>
      </w:pPr>
      <w:r w:rsidRPr="00AE2493">
        <w:rPr>
          <w:bCs/>
          <w:szCs w:val="28"/>
        </w:rPr>
        <w:t xml:space="preserve">По тексту решения </w:t>
      </w:r>
      <w:r>
        <w:rPr>
          <w:bCs/>
          <w:szCs w:val="28"/>
        </w:rPr>
        <w:t xml:space="preserve">о бюджете </w:t>
      </w:r>
      <w:r w:rsidRPr="00AE2493">
        <w:rPr>
          <w:bCs/>
          <w:szCs w:val="28"/>
        </w:rPr>
        <w:t>заменить «7363,2 тыс. рублей» на «</w:t>
      </w:r>
      <w:r w:rsidR="00502BC5">
        <w:rPr>
          <w:bCs/>
          <w:szCs w:val="28"/>
        </w:rPr>
        <w:t>7863,2</w:t>
      </w:r>
      <w:r w:rsidRPr="00AE2493">
        <w:rPr>
          <w:bCs/>
          <w:szCs w:val="28"/>
        </w:rPr>
        <w:t xml:space="preserve"> тыс. рублей»;</w:t>
      </w:r>
    </w:p>
    <w:p w:rsidR="006167DD" w:rsidRPr="006167DD" w:rsidRDefault="00AE2493" w:rsidP="006167DD">
      <w:pPr>
        <w:pStyle w:val="af1"/>
        <w:numPr>
          <w:ilvl w:val="1"/>
          <w:numId w:val="3"/>
        </w:numPr>
        <w:tabs>
          <w:tab w:val="left" w:pos="720"/>
          <w:tab w:val="left" w:pos="993"/>
          <w:tab w:val="left" w:pos="2520"/>
        </w:tabs>
        <w:ind w:left="851" w:hanging="425"/>
        <w:jc w:val="both"/>
        <w:rPr>
          <w:szCs w:val="28"/>
        </w:rPr>
      </w:pPr>
      <w:r w:rsidRPr="006167DD">
        <w:rPr>
          <w:bCs/>
          <w:szCs w:val="28"/>
        </w:rPr>
        <w:t xml:space="preserve"> </w:t>
      </w:r>
      <w:r w:rsidR="0089596E" w:rsidRPr="006167DD">
        <w:rPr>
          <w:bCs/>
          <w:szCs w:val="28"/>
        </w:rPr>
        <w:t xml:space="preserve">Приложение </w:t>
      </w:r>
      <w:r w:rsidRPr="006167DD">
        <w:rPr>
          <w:bCs/>
          <w:szCs w:val="28"/>
        </w:rPr>
        <w:t>1</w:t>
      </w:r>
      <w:r w:rsidR="0089596E" w:rsidRPr="006167DD">
        <w:rPr>
          <w:bCs/>
          <w:szCs w:val="28"/>
        </w:rPr>
        <w:t xml:space="preserve"> решения о бюджете изложить в редакции Приложения 1 к настоящему решению;</w:t>
      </w:r>
    </w:p>
    <w:p w:rsidR="0089596E" w:rsidRPr="006167DD" w:rsidRDefault="0089596E" w:rsidP="006167DD">
      <w:pPr>
        <w:pStyle w:val="af1"/>
        <w:numPr>
          <w:ilvl w:val="1"/>
          <w:numId w:val="3"/>
        </w:numPr>
        <w:tabs>
          <w:tab w:val="left" w:pos="720"/>
          <w:tab w:val="left" w:pos="993"/>
          <w:tab w:val="left" w:pos="2520"/>
        </w:tabs>
        <w:ind w:left="851" w:hanging="425"/>
        <w:jc w:val="both"/>
        <w:rPr>
          <w:szCs w:val="28"/>
        </w:rPr>
      </w:pPr>
      <w:r w:rsidRPr="006167DD">
        <w:rPr>
          <w:bCs/>
          <w:szCs w:val="28"/>
        </w:rPr>
        <w:t xml:space="preserve">Приложение </w:t>
      </w:r>
      <w:r w:rsidR="006167DD">
        <w:rPr>
          <w:bCs/>
          <w:szCs w:val="28"/>
        </w:rPr>
        <w:t>3</w:t>
      </w:r>
      <w:r w:rsidRPr="006167DD">
        <w:rPr>
          <w:bCs/>
          <w:szCs w:val="28"/>
        </w:rPr>
        <w:t xml:space="preserve"> решения о бюджете изложить в редакции Пр</w:t>
      </w:r>
      <w:r w:rsidR="006167DD">
        <w:rPr>
          <w:bCs/>
          <w:szCs w:val="28"/>
        </w:rPr>
        <w:t>иложения 2 к настоящему решению;</w:t>
      </w:r>
    </w:p>
    <w:p w:rsidR="006167DD" w:rsidRPr="006167DD" w:rsidRDefault="006167DD" w:rsidP="006167DD">
      <w:pPr>
        <w:pStyle w:val="af1"/>
        <w:numPr>
          <w:ilvl w:val="1"/>
          <w:numId w:val="3"/>
        </w:numPr>
        <w:tabs>
          <w:tab w:val="left" w:pos="720"/>
          <w:tab w:val="left" w:pos="993"/>
          <w:tab w:val="left" w:pos="2520"/>
        </w:tabs>
        <w:ind w:left="851" w:hanging="425"/>
        <w:jc w:val="both"/>
        <w:rPr>
          <w:szCs w:val="28"/>
        </w:rPr>
      </w:pPr>
      <w:r>
        <w:rPr>
          <w:bCs/>
          <w:szCs w:val="28"/>
        </w:rPr>
        <w:t xml:space="preserve">Приложение 4 решения о бюджете изложить в редакции </w:t>
      </w:r>
      <w:r w:rsidR="00411C65">
        <w:rPr>
          <w:bCs/>
          <w:szCs w:val="28"/>
        </w:rPr>
        <w:t>П</w:t>
      </w:r>
      <w:r>
        <w:rPr>
          <w:bCs/>
          <w:szCs w:val="28"/>
        </w:rPr>
        <w:t>риложения 3 к настоящему решению.</w:t>
      </w:r>
    </w:p>
    <w:p w:rsidR="006167DD" w:rsidRPr="006167DD" w:rsidRDefault="006167DD" w:rsidP="006167DD">
      <w:pPr>
        <w:pStyle w:val="af1"/>
        <w:tabs>
          <w:tab w:val="left" w:pos="720"/>
          <w:tab w:val="left" w:pos="993"/>
          <w:tab w:val="left" w:pos="2520"/>
        </w:tabs>
        <w:ind w:left="851"/>
        <w:jc w:val="both"/>
        <w:rPr>
          <w:szCs w:val="28"/>
        </w:rPr>
      </w:pPr>
    </w:p>
    <w:p w:rsidR="00EC4415" w:rsidRDefault="00EC4415" w:rsidP="006167DD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Средства в объеме 500 тыс. рублей, полученные в результате распределения бюджетных ассигнований</w:t>
      </w:r>
      <w:r w:rsidR="00E8768A">
        <w:rPr>
          <w:szCs w:val="28"/>
        </w:rPr>
        <w:t xml:space="preserve"> за счет нераспределенного объема, предусмотренного в бюджете города Севастополя на 2015 год по коду бюджетной классификации 14 03 53 Б 7100 500, направить на </w:t>
      </w:r>
      <w:r w:rsidR="00651810">
        <w:rPr>
          <w:szCs w:val="28"/>
        </w:rPr>
        <w:t>приобретение автомобиля и увеличение стоимости основных средств ВМО Качинский муниципальный округ.</w:t>
      </w:r>
    </w:p>
    <w:p w:rsidR="009F6639" w:rsidRDefault="009F6639" w:rsidP="006167DD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Начальнику финансово-экономического отдела </w:t>
      </w:r>
      <w:r w:rsidR="005877D9">
        <w:rPr>
          <w:szCs w:val="28"/>
        </w:rPr>
        <w:t xml:space="preserve">местной администрации Качинского муниципального округа </w:t>
      </w:r>
      <w:r w:rsidR="00651810">
        <w:rPr>
          <w:szCs w:val="28"/>
        </w:rPr>
        <w:t>Кучер И.С. на основании настоящего решения внести изменения в бюджетную роспись на 2015 год.</w:t>
      </w:r>
    </w:p>
    <w:p w:rsidR="00651810" w:rsidRDefault="00651810" w:rsidP="00651810">
      <w:pPr>
        <w:pStyle w:val="af1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9F6639" w:rsidRDefault="00651810" w:rsidP="003B4D38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651810">
        <w:rPr>
          <w:szCs w:val="28"/>
        </w:rPr>
        <w:t>Опубликовать настоящее решение на официальном сайте Качинского муниципального округа.</w:t>
      </w:r>
    </w:p>
    <w:p w:rsidR="00651810" w:rsidRPr="00651810" w:rsidRDefault="00651810" w:rsidP="00651810">
      <w:pPr>
        <w:autoSpaceDE w:val="0"/>
        <w:autoSpaceDN w:val="0"/>
        <w:adjustRightInd w:val="0"/>
        <w:jc w:val="both"/>
        <w:rPr>
          <w:szCs w:val="28"/>
        </w:rPr>
      </w:pPr>
    </w:p>
    <w:p w:rsidR="00DE5092" w:rsidRDefault="00DE5092" w:rsidP="006167DD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6167DD">
        <w:rPr>
          <w:szCs w:val="28"/>
        </w:rPr>
        <w:t>Настоящее решение вступает в силу со дня его опубликования.</w:t>
      </w:r>
    </w:p>
    <w:p w:rsidR="00651810" w:rsidRPr="00651810" w:rsidRDefault="00651810" w:rsidP="00651810">
      <w:pPr>
        <w:autoSpaceDE w:val="0"/>
        <w:autoSpaceDN w:val="0"/>
        <w:adjustRightInd w:val="0"/>
        <w:jc w:val="both"/>
        <w:rPr>
          <w:szCs w:val="28"/>
        </w:rPr>
      </w:pPr>
    </w:p>
    <w:p w:rsidR="00DE5092" w:rsidRDefault="00DE5092" w:rsidP="006167DD">
      <w:pPr>
        <w:pStyle w:val="ad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8"/>
        </w:rPr>
      </w:pPr>
      <w:r w:rsidRPr="00DE5092">
        <w:rPr>
          <w:rFonts w:ascii="Times New Roman" w:eastAsia="MS Mincho" w:hAnsi="Times New Roman"/>
          <w:sz w:val="24"/>
          <w:szCs w:val="28"/>
        </w:rPr>
        <w:t>Контроль за исполнением настоящего решения возложить на председателя Совета Качинского муниципального округа Герасим Н.М.</w:t>
      </w:r>
    </w:p>
    <w:p w:rsidR="006167DD" w:rsidRDefault="006167DD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651810" w:rsidRDefault="00651810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651810" w:rsidRDefault="00651810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651810" w:rsidRDefault="00651810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651810" w:rsidRPr="00DE5092" w:rsidRDefault="00651810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2C2988" w:rsidTr="0065616E">
        <w:tc>
          <w:tcPr>
            <w:tcW w:w="5495" w:type="dxa"/>
            <w:vAlign w:val="center"/>
          </w:tcPr>
          <w:p w:rsidR="00DE5092" w:rsidRPr="002C2988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2C2988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DE5092" w:rsidRPr="002C2988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Pr="002B1419" w:rsidRDefault="00986E18" w:rsidP="00D966D9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986E18" w:rsidRPr="002B1419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31" w:rsidRDefault="006F6331">
      <w:r>
        <w:separator/>
      </w:r>
    </w:p>
  </w:endnote>
  <w:endnote w:type="continuationSeparator" w:id="0">
    <w:p w:rsidR="006F6331" w:rsidRDefault="006F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31" w:rsidRDefault="006F6331">
      <w:r>
        <w:separator/>
      </w:r>
    </w:p>
  </w:footnote>
  <w:footnote w:type="continuationSeparator" w:id="0">
    <w:p w:rsidR="006F6331" w:rsidRDefault="006F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0A9"/>
    <w:multiLevelType w:val="hybridMultilevel"/>
    <w:tmpl w:val="ED72AFDA"/>
    <w:lvl w:ilvl="0" w:tplc="0204A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906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A63A5"/>
    <w:rsid w:val="000D296A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2115D8"/>
    <w:rsid w:val="0022353C"/>
    <w:rsid w:val="002355FC"/>
    <w:rsid w:val="00243CAC"/>
    <w:rsid w:val="002624B2"/>
    <w:rsid w:val="00276BDE"/>
    <w:rsid w:val="002A609A"/>
    <w:rsid w:val="002B0101"/>
    <w:rsid w:val="002B1419"/>
    <w:rsid w:val="002B3F94"/>
    <w:rsid w:val="002C4CD9"/>
    <w:rsid w:val="002F5B1A"/>
    <w:rsid w:val="002F6328"/>
    <w:rsid w:val="003020CF"/>
    <w:rsid w:val="0030371B"/>
    <w:rsid w:val="00305A48"/>
    <w:rsid w:val="00307D4B"/>
    <w:rsid w:val="0033235E"/>
    <w:rsid w:val="0033332B"/>
    <w:rsid w:val="00340D2D"/>
    <w:rsid w:val="00351C17"/>
    <w:rsid w:val="00355E82"/>
    <w:rsid w:val="00375818"/>
    <w:rsid w:val="003854EA"/>
    <w:rsid w:val="003A0966"/>
    <w:rsid w:val="003A348A"/>
    <w:rsid w:val="003A3FFB"/>
    <w:rsid w:val="003C77AF"/>
    <w:rsid w:val="003D0353"/>
    <w:rsid w:val="003E5213"/>
    <w:rsid w:val="00411C65"/>
    <w:rsid w:val="004172D6"/>
    <w:rsid w:val="00433735"/>
    <w:rsid w:val="00436585"/>
    <w:rsid w:val="004523CC"/>
    <w:rsid w:val="00482CB5"/>
    <w:rsid w:val="004853E9"/>
    <w:rsid w:val="0048740F"/>
    <w:rsid w:val="00495935"/>
    <w:rsid w:val="004E17E5"/>
    <w:rsid w:val="004E33F1"/>
    <w:rsid w:val="004F3179"/>
    <w:rsid w:val="004F4F76"/>
    <w:rsid w:val="00502BC5"/>
    <w:rsid w:val="0051272E"/>
    <w:rsid w:val="00515C8E"/>
    <w:rsid w:val="0053184F"/>
    <w:rsid w:val="005527B7"/>
    <w:rsid w:val="00552A1C"/>
    <w:rsid w:val="005771FC"/>
    <w:rsid w:val="005877D9"/>
    <w:rsid w:val="005C6EB3"/>
    <w:rsid w:val="005D27EF"/>
    <w:rsid w:val="0060741E"/>
    <w:rsid w:val="00607C84"/>
    <w:rsid w:val="00611273"/>
    <w:rsid w:val="006167DD"/>
    <w:rsid w:val="00617AF6"/>
    <w:rsid w:val="00632FCA"/>
    <w:rsid w:val="0063599A"/>
    <w:rsid w:val="0064137C"/>
    <w:rsid w:val="00651810"/>
    <w:rsid w:val="006573BE"/>
    <w:rsid w:val="00673F9E"/>
    <w:rsid w:val="00676285"/>
    <w:rsid w:val="00676D87"/>
    <w:rsid w:val="00681228"/>
    <w:rsid w:val="00686E75"/>
    <w:rsid w:val="006A44A8"/>
    <w:rsid w:val="006B133D"/>
    <w:rsid w:val="006C091B"/>
    <w:rsid w:val="006F6331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1170"/>
    <w:rsid w:val="0082446A"/>
    <w:rsid w:val="00842150"/>
    <w:rsid w:val="008428E4"/>
    <w:rsid w:val="00845894"/>
    <w:rsid w:val="0084622D"/>
    <w:rsid w:val="008506AE"/>
    <w:rsid w:val="00850A53"/>
    <w:rsid w:val="00871229"/>
    <w:rsid w:val="008761B3"/>
    <w:rsid w:val="00876FB7"/>
    <w:rsid w:val="00895945"/>
    <w:rsid w:val="0089596E"/>
    <w:rsid w:val="008A581D"/>
    <w:rsid w:val="008A7D33"/>
    <w:rsid w:val="008B162C"/>
    <w:rsid w:val="008B51DE"/>
    <w:rsid w:val="008C1CB6"/>
    <w:rsid w:val="008D3927"/>
    <w:rsid w:val="008E7864"/>
    <w:rsid w:val="008F56F8"/>
    <w:rsid w:val="009050FB"/>
    <w:rsid w:val="009300E1"/>
    <w:rsid w:val="0093040F"/>
    <w:rsid w:val="00931E79"/>
    <w:rsid w:val="00984155"/>
    <w:rsid w:val="00986E18"/>
    <w:rsid w:val="009D7AF6"/>
    <w:rsid w:val="009E5FD2"/>
    <w:rsid w:val="009F6639"/>
    <w:rsid w:val="00A01C6C"/>
    <w:rsid w:val="00A105D1"/>
    <w:rsid w:val="00A1585E"/>
    <w:rsid w:val="00A20B6B"/>
    <w:rsid w:val="00A42EA6"/>
    <w:rsid w:val="00A5285F"/>
    <w:rsid w:val="00A63291"/>
    <w:rsid w:val="00A6511C"/>
    <w:rsid w:val="00A67C6D"/>
    <w:rsid w:val="00A73EE4"/>
    <w:rsid w:val="00A8504F"/>
    <w:rsid w:val="00AA6993"/>
    <w:rsid w:val="00AB4018"/>
    <w:rsid w:val="00AC5518"/>
    <w:rsid w:val="00AD0F61"/>
    <w:rsid w:val="00AD2ABC"/>
    <w:rsid w:val="00AE2493"/>
    <w:rsid w:val="00AE24E9"/>
    <w:rsid w:val="00AE7C86"/>
    <w:rsid w:val="00AF2115"/>
    <w:rsid w:val="00AF22A0"/>
    <w:rsid w:val="00AF610F"/>
    <w:rsid w:val="00B02EA3"/>
    <w:rsid w:val="00B20C4E"/>
    <w:rsid w:val="00B2391F"/>
    <w:rsid w:val="00B24CF5"/>
    <w:rsid w:val="00B34E0B"/>
    <w:rsid w:val="00B57997"/>
    <w:rsid w:val="00B67C98"/>
    <w:rsid w:val="00B86AA0"/>
    <w:rsid w:val="00B925D9"/>
    <w:rsid w:val="00BA0790"/>
    <w:rsid w:val="00BA48AF"/>
    <w:rsid w:val="00BE2E21"/>
    <w:rsid w:val="00C002B7"/>
    <w:rsid w:val="00C02F07"/>
    <w:rsid w:val="00C11949"/>
    <w:rsid w:val="00C31361"/>
    <w:rsid w:val="00C32EAE"/>
    <w:rsid w:val="00C461CF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6109B"/>
    <w:rsid w:val="00D61EB5"/>
    <w:rsid w:val="00D734E9"/>
    <w:rsid w:val="00D9017B"/>
    <w:rsid w:val="00D966D9"/>
    <w:rsid w:val="00DB7D86"/>
    <w:rsid w:val="00DE5092"/>
    <w:rsid w:val="00E26D69"/>
    <w:rsid w:val="00E37C26"/>
    <w:rsid w:val="00E53CC9"/>
    <w:rsid w:val="00E6473E"/>
    <w:rsid w:val="00E64B63"/>
    <w:rsid w:val="00E8768A"/>
    <w:rsid w:val="00E92A28"/>
    <w:rsid w:val="00EA0ACE"/>
    <w:rsid w:val="00EA2F76"/>
    <w:rsid w:val="00EC4415"/>
    <w:rsid w:val="00EC74B7"/>
    <w:rsid w:val="00EF4921"/>
    <w:rsid w:val="00EF4B31"/>
    <w:rsid w:val="00F00849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4F1C-D3FA-4E76-9474-1135BBA7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34</cp:revision>
  <cp:lastPrinted>2015-12-09T05:30:00Z</cp:lastPrinted>
  <dcterms:created xsi:type="dcterms:W3CDTF">2015-02-18T09:48:00Z</dcterms:created>
  <dcterms:modified xsi:type="dcterms:W3CDTF">2015-12-09T05:31:00Z</dcterms:modified>
</cp:coreProperties>
</file>