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A5" w:rsidRPr="00343CA5" w:rsidRDefault="00073099" w:rsidP="00343CA5">
      <w:pPr>
        <w:pStyle w:val="a6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r w:rsidRPr="00073099"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 w:rsidR="00343CA5">
        <w:rPr>
          <w:rFonts w:ascii="Times New Roman" w:eastAsia="Calibri" w:hAnsi="Times New Roman" w:cs="Times New Roman"/>
          <w:noProof/>
          <w:kern w:val="0"/>
          <w:sz w:val="28"/>
          <w:lang w:eastAsia="ru-RU"/>
        </w:rPr>
        <w:drawing>
          <wp:inline distT="0" distB="0" distL="0" distR="0">
            <wp:extent cx="695325" cy="819150"/>
            <wp:effectExtent l="0" t="0" r="9525" b="0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МЕСТНАЯ АДМИНИСТРАЦИЯ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КАЧИНСКОГО МУНИЦИПАЛЬНОГО ОКРУГА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343CA5" w:rsidRPr="00343CA5" w:rsidRDefault="00343CA5" w:rsidP="00343CA5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 xml:space="preserve">№  </w:t>
      </w:r>
      <w:r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3</w:t>
      </w:r>
      <w:r w:rsidR="00321B2E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5</w:t>
      </w: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66"/>
        <w:gridCol w:w="2905"/>
        <w:gridCol w:w="3184"/>
      </w:tblGrid>
      <w:tr w:rsidR="00321B2E" w:rsidRPr="00343CA5" w:rsidTr="00321B2E">
        <w:tc>
          <w:tcPr>
            <w:tcW w:w="3266" w:type="dxa"/>
            <w:shd w:val="clear" w:color="auto" w:fill="auto"/>
          </w:tcPr>
          <w:p w:rsidR="00321B2E" w:rsidRPr="00343CA5" w:rsidRDefault="00321B2E" w:rsidP="00321B2E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21</w:t>
            </w: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декабря 2015 года</w:t>
            </w:r>
          </w:p>
        </w:tc>
        <w:tc>
          <w:tcPr>
            <w:tcW w:w="2905" w:type="dxa"/>
          </w:tcPr>
          <w:p w:rsidR="00321B2E" w:rsidRPr="00343CA5" w:rsidRDefault="00321B2E" w:rsidP="00343CA5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184" w:type="dxa"/>
            <w:shd w:val="clear" w:color="auto" w:fill="auto"/>
          </w:tcPr>
          <w:p w:rsidR="00321B2E" w:rsidRPr="00343CA5" w:rsidRDefault="00321B2E" w:rsidP="00343CA5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пгт</w:t>
            </w:r>
            <w:proofErr w:type="spellEnd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Кача</w:t>
            </w:r>
            <w:proofErr w:type="spellEnd"/>
          </w:p>
        </w:tc>
      </w:tr>
    </w:tbl>
    <w:p w:rsidR="00073099" w:rsidRPr="00073099" w:rsidRDefault="00073099" w:rsidP="00343CA5">
      <w:pPr>
        <w:tabs>
          <w:tab w:val="left" w:pos="6660"/>
        </w:tabs>
        <w:suppressAutoHyphens w:val="0"/>
        <w:spacing w:after="0" w:line="240" w:lineRule="auto"/>
        <w:rPr>
          <w:color w:val="000000" w:themeColor="text1"/>
          <w:u w:val="single"/>
        </w:rPr>
      </w:pPr>
    </w:p>
    <w:p w:rsidR="00B81BCF" w:rsidRDefault="00073099" w:rsidP="00321B2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321B2E">
        <w:rPr>
          <w:rFonts w:ascii="Book Antiqua" w:hAnsi="Book Antiqua"/>
          <w:b/>
          <w:i/>
          <w:color w:val="000000" w:themeColor="text1"/>
        </w:rPr>
        <w:t>бюджете</w:t>
      </w:r>
      <w:r w:rsidR="00B81BCF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внутригородского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B81BCF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муниципального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образования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города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B81BCF" w:rsidRDefault="00073099" w:rsidP="003B40D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Севастополя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Качинский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муниципальный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073099" w:rsidRPr="00E06EFA" w:rsidRDefault="00073099" w:rsidP="00321B2E">
      <w:pPr>
        <w:pStyle w:val="a7"/>
        <w:shd w:val="clear" w:color="auto" w:fill="FDFEFF"/>
        <w:spacing w:before="0" w:beforeAutospacing="0" w:after="0" w:afterAutospacing="0" w:line="270" w:lineRule="atLeast"/>
        <w:jc w:val="both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округ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на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2016 </w:t>
      </w:r>
      <w:r w:rsidRPr="00E06EFA">
        <w:rPr>
          <w:rFonts w:ascii="Book Antiqua" w:hAnsi="Book Antiqua"/>
          <w:b/>
          <w:i/>
          <w:color w:val="000000" w:themeColor="text1"/>
        </w:rPr>
        <w:t>год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</w:p>
    <w:p w:rsidR="00073099" w:rsidRDefault="00073099" w:rsidP="003B40D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06EFA" w:rsidRDefault="0089674C" w:rsidP="0089674C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соответствии с</w:t>
      </w:r>
      <w:r w:rsidR="00321B2E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о статьями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Бюджетн</w:t>
      </w:r>
      <w:r w:rsidR="00321B2E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ого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кодекс</w:t>
      </w:r>
      <w:r w:rsidR="00321B2E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а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Российской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Федерации,</w:t>
      </w:r>
      <w:r w:rsidR="004F0AB9" w:rsidRPr="004F0AB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321B2E" w:rsidRPr="00321B2E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 xml:space="preserve">частью </w:t>
      </w:r>
      <w:r w:rsidR="00321B2E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 xml:space="preserve">6 статьи 9 и статьей 25 Закона города Севастополя от 14.08.2014 № 59 –ЗС «О бюджетном процессе в </w:t>
      </w:r>
      <w:r w:rsidR="00AE2371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>городе Севастополе», Законом города Севастополя от 10.11.2015 № 198-ЗС</w:t>
      </w:r>
      <w:r w:rsidR="007F0383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 xml:space="preserve"> «Об особенностях составления и утверждения проекта бюджета города Севастополя на 2016 год и о приостановлении действия отдельных положений закона города Севастополя от 14 августа 2014 года № 59-ЗС «О бюджетном процессе в городе Севастополе», решением Совета Качинского муниципального округа от 02.07.2015 г. № 20 </w:t>
      </w:r>
      <w:r w:rsidR="00CD7592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 xml:space="preserve">«Об утверждении Положения о бюджетном процессе во внутригородским муниципальном образовании города Севастополя Качинский муниципальный округ», Уставом внутригородского муниципального образования города Севастополя Качинский муниципальный округ, местная администрация Качинского муниципального округа </w:t>
      </w:r>
    </w:p>
    <w:p w:rsidR="00E06EFA" w:rsidRDefault="00E06EFA" w:rsidP="00E06EFA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E06EFA" w:rsidRDefault="00CF7BC1" w:rsidP="00CF7BC1">
      <w:pPr>
        <w:pStyle w:val="ConsPlusTitle"/>
        <w:widowControl/>
        <w:jc w:val="center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sz w:val="24"/>
          <w:szCs w:val="24"/>
        </w:rPr>
        <w:t>ПОСТАНОВ</w:t>
      </w:r>
      <w:r w:rsidR="00593760">
        <w:rPr>
          <w:rFonts w:ascii="Book Antiqua" w:hAnsi="Book Antiqua" w:cs="Times New Roman"/>
          <w:b w:val="0"/>
          <w:sz w:val="24"/>
          <w:szCs w:val="24"/>
        </w:rPr>
        <w:t>ЛЯЕТ</w:t>
      </w:r>
      <w:r w:rsidR="00E06EFA">
        <w:rPr>
          <w:rFonts w:ascii="Book Antiqua" w:hAnsi="Book Antiqua" w:cs="Times New Roman"/>
          <w:b w:val="0"/>
          <w:sz w:val="24"/>
          <w:szCs w:val="24"/>
        </w:rPr>
        <w:t>:</w:t>
      </w:r>
    </w:p>
    <w:p w:rsidR="0089674C" w:rsidRDefault="0089674C" w:rsidP="00571AF8">
      <w:pPr>
        <w:pStyle w:val="ConsPlusTitle"/>
        <w:widowControl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CD7592" w:rsidRDefault="00CD7592" w:rsidP="00571AF8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Одобрить проект решения «О бюджете внутригородского </w:t>
      </w:r>
      <w:r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образования города Севастополя Качинский муниципальный округ на 2016 год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».</w:t>
      </w:r>
    </w:p>
    <w:p w:rsidR="00A3195D" w:rsidRDefault="00CD7592" w:rsidP="00A3195D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Финансово-экономическому отделу </w:t>
      </w:r>
      <w:r w:rsidR="00FB4BC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подготовить материалы, предусмотренные пунктом 11.2 решения Совета Качинского муниципального округа от 02.07.2015г. № 20 «Об утверждении Положения о бюджетном процессе во внутригородском муниципальном образовании </w:t>
      </w:r>
      <w:r w:rsidR="00A3195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города Севастополя Качинский муниципальный округ» для рассмотрения Советом Качинского муниципального округа города Севастополя и постановлением правительства Севастополя от 21.07.2015г. № 645 для рассмотрения Департаментом финансов города Севастополя. </w:t>
      </w:r>
    </w:p>
    <w:p w:rsidR="00571AF8" w:rsidRPr="00A3195D" w:rsidRDefault="00A3195D" w:rsidP="00A3195D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Настоящее </w:t>
      </w:r>
      <w:r w:rsidR="00CF7BC1" w:rsidRPr="00A3195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</w:t>
      </w:r>
      <w:r w:rsidR="00571AF8" w:rsidRPr="00A3195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ние вступает в силу со дня его подписания.</w:t>
      </w:r>
    </w:p>
    <w:p w:rsidR="00571AF8" w:rsidRPr="00571AF8" w:rsidRDefault="00571AF8" w:rsidP="00C1737D">
      <w:pPr>
        <w:suppressAutoHyphens w:val="0"/>
        <w:spacing w:after="0" w:line="240" w:lineRule="auto"/>
        <w:ind w:firstLine="36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proofErr w:type="gramStart"/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Контроль за</w:t>
      </w:r>
      <w:proofErr w:type="gramEnd"/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исполнением настоящего 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Постановления</w:t>
      </w:r>
      <w:r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 </w:t>
      </w:r>
      <w:r w:rsidR="00A3195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оставляю за собой.</w:t>
      </w:r>
    </w:p>
    <w:p w:rsidR="008C3F6E" w:rsidRPr="00661699" w:rsidRDefault="008C3F6E" w:rsidP="008C3F6E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8C3F6E" w:rsidRPr="00CC2887" w:rsidTr="00A241F9">
        <w:tc>
          <w:tcPr>
            <w:tcW w:w="5495" w:type="dxa"/>
            <w:vAlign w:val="center"/>
            <w:hideMark/>
          </w:tcPr>
          <w:p w:rsidR="008C3F6E" w:rsidRPr="00CC2887" w:rsidRDefault="008C3F6E" w:rsidP="00A2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8C3F6E" w:rsidRPr="00CC2887" w:rsidRDefault="008C3F6E" w:rsidP="00A241F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8C3F6E" w:rsidRPr="00CC2887" w:rsidRDefault="008C3F6E" w:rsidP="00A241F9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8C3F6E" w:rsidRPr="00CC2887" w:rsidRDefault="008C3F6E" w:rsidP="00A241F9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8C3F6E" w:rsidRPr="00661699" w:rsidRDefault="008C3F6E" w:rsidP="008C3F6E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CF7BC1" w:rsidRDefault="00CF7BC1" w:rsidP="008C3F6E">
      <w:pPr>
        <w:suppressAutoHyphens w:val="0"/>
        <w:spacing w:after="0" w:line="240" w:lineRule="auto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bookmarkStart w:id="0" w:name="_GoBack"/>
      <w:bookmarkEnd w:id="0"/>
    </w:p>
    <w:sectPr w:rsidR="00CF7BC1" w:rsidSect="00A034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62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42" w:rsidRDefault="00B24742" w:rsidP="00571AF8">
      <w:pPr>
        <w:spacing w:after="0" w:line="240" w:lineRule="auto"/>
      </w:pPr>
      <w:r>
        <w:separator/>
      </w:r>
    </w:p>
  </w:endnote>
  <w:endnote w:type="continuationSeparator" w:id="0">
    <w:p w:rsidR="00B24742" w:rsidRDefault="00B24742" w:rsidP="005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42" w:rsidRDefault="00B24742" w:rsidP="00571AF8">
      <w:pPr>
        <w:spacing w:after="0" w:line="240" w:lineRule="auto"/>
      </w:pPr>
      <w:r>
        <w:separator/>
      </w:r>
    </w:p>
  </w:footnote>
  <w:footnote w:type="continuationSeparator" w:id="0">
    <w:p w:rsidR="00B24742" w:rsidRDefault="00B24742" w:rsidP="005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F8" w:rsidRDefault="00571AF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9C1DBA"/>
    <w:multiLevelType w:val="hybridMultilevel"/>
    <w:tmpl w:val="58D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C4"/>
    <w:rsid w:val="00022F84"/>
    <w:rsid w:val="00073099"/>
    <w:rsid w:val="000C51FE"/>
    <w:rsid w:val="001B3E62"/>
    <w:rsid w:val="001E78B8"/>
    <w:rsid w:val="002F4C4C"/>
    <w:rsid w:val="003066DC"/>
    <w:rsid w:val="00321B2E"/>
    <w:rsid w:val="00321BC4"/>
    <w:rsid w:val="00343CA5"/>
    <w:rsid w:val="00355B8B"/>
    <w:rsid w:val="003951BB"/>
    <w:rsid w:val="003B40DE"/>
    <w:rsid w:val="003D5802"/>
    <w:rsid w:val="003D666A"/>
    <w:rsid w:val="004D0C29"/>
    <w:rsid w:val="004D6A60"/>
    <w:rsid w:val="004F0AB9"/>
    <w:rsid w:val="0053469A"/>
    <w:rsid w:val="0054493F"/>
    <w:rsid w:val="00571AF8"/>
    <w:rsid w:val="00593760"/>
    <w:rsid w:val="005A0757"/>
    <w:rsid w:val="005B0A72"/>
    <w:rsid w:val="005C1DAE"/>
    <w:rsid w:val="005E2DCD"/>
    <w:rsid w:val="00666DF8"/>
    <w:rsid w:val="00670B1A"/>
    <w:rsid w:val="00673297"/>
    <w:rsid w:val="006E727F"/>
    <w:rsid w:val="007B4EC6"/>
    <w:rsid w:val="007F0383"/>
    <w:rsid w:val="0089674C"/>
    <w:rsid w:val="008A5760"/>
    <w:rsid w:val="008C26F9"/>
    <w:rsid w:val="008C3F6E"/>
    <w:rsid w:val="00930216"/>
    <w:rsid w:val="00945223"/>
    <w:rsid w:val="00A02CE8"/>
    <w:rsid w:val="00A03414"/>
    <w:rsid w:val="00A3195D"/>
    <w:rsid w:val="00A4552D"/>
    <w:rsid w:val="00AE2371"/>
    <w:rsid w:val="00AF08B3"/>
    <w:rsid w:val="00B24742"/>
    <w:rsid w:val="00B2729E"/>
    <w:rsid w:val="00B7496C"/>
    <w:rsid w:val="00B81BCF"/>
    <w:rsid w:val="00BB413B"/>
    <w:rsid w:val="00BE4649"/>
    <w:rsid w:val="00C1037E"/>
    <w:rsid w:val="00C1648A"/>
    <w:rsid w:val="00C1737D"/>
    <w:rsid w:val="00C54731"/>
    <w:rsid w:val="00CD4D48"/>
    <w:rsid w:val="00CD7592"/>
    <w:rsid w:val="00CF7BC1"/>
    <w:rsid w:val="00D0115E"/>
    <w:rsid w:val="00E00FDA"/>
    <w:rsid w:val="00E06EFA"/>
    <w:rsid w:val="00E22A91"/>
    <w:rsid w:val="00E506A3"/>
    <w:rsid w:val="00E52944"/>
    <w:rsid w:val="00E92350"/>
    <w:rsid w:val="00EF4CB5"/>
    <w:rsid w:val="00F414D0"/>
    <w:rsid w:val="00F44930"/>
    <w:rsid w:val="00F57F43"/>
    <w:rsid w:val="00F964BF"/>
    <w:rsid w:val="00FB4BC2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2D57-E560-4D9D-9BBA-E4C45A54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2016-01-04T07:02:00Z</cp:lastPrinted>
  <dcterms:created xsi:type="dcterms:W3CDTF">2015-12-22T11:51:00Z</dcterms:created>
  <dcterms:modified xsi:type="dcterms:W3CDTF">2016-01-04T07:03:00Z</dcterms:modified>
</cp:coreProperties>
</file>