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CA5" w:rsidRPr="00343CA5" w:rsidRDefault="00073099" w:rsidP="00343CA5">
      <w:pPr>
        <w:pStyle w:val="a6"/>
        <w:jc w:val="center"/>
        <w:rPr>
          <w:rFonts w:ascii="Book Antiqua" w:eastAsia="Calibri" w:hAnsi="Book Antiqua" w:cs="Times New Roman"/>
          <w:b/>
          <w:kern w:val="0"/>
          <w:sz w:val="32"/>
          <w:szCs w:val="32"/>
          <w:u w:val="single"/>
          <w:lang w:eastAsia="en-US"/>
        </w:rPr>
      </w:pPr>
      <w:r w:rsidRPr="00073099">
        <w:rPr>
          <w:rFonts w:ascii="Book Antiqua" w:eastAsia="Times New Roman" w:hAnsi="Book Antiqua" w:cs="Book Antiqua"/>
          <w:b/>
          <w:bCs/>
          <w:kern w:val="0"/>
          <w:sz w:val="32"/>
          <w:szCs w:val="32"/>
          <w:lang w:eastAsia="ru-RU"/>
        </w:rPr>
        <w:t xml:space="preserve">         </w:t>
      </w:r>
      <w:r w:rsidR="00343CA5">
        <w:rPr>
          <w:rFonts w:ascii="Times New Roman" w:eastAsia="Calibri" w:hAnsi="Times New Roman" w:cs="Times New Roman"/>
          <w:noProof/>
          <w:kern w:val="0"/>
          <w:sz w:val="28"/>
          <w:lang w:eastAsia="ru-RU"/>
        </w:rPr>
        <w:drawing>
          <wp:inline distT="0" distB="0" distL="0" distR="0">
            <wp:extent cx="695325" cy="819150"/>
            <wp:effectExtent l="0" t="0" r="9525" b="0"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32"/>
          <w:szCs w:val="32"/>
          <w:u w:val="single"/>
          <w:lang w:eastAsia="en-US"/>
        </w:rPr>
      </w:pPr>
      <w:r w:rsidRPr="00343CA5">
        <w:rPr>
          <w:rFonts w:ascii="Book Antiqua" w:eastAsia="Calibri" w:hAnsi="Book Antiqua" w:cs="Times New Roman"/>
          <w:b/>
          <w:i/>
          <w:kern w:val="0"/>
          <w:sz w:val="32"/>
          <w:szCs w:val="32"/>
          <w:u w:val="single"/>
          <w:lang w:eastAsia="en-US"/>
        </w:rPr>
        <w:t>МЕСТНАЯ АДМИНИСТРАЦИЯ</w:t>
      </w: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32"/>
          <w:szCs w:val="32"/>
          <w:u w:val="single"/>
          <w:lang w:eastAsia="en-US"/>
        </w:rPr>
      </w:pPr>
      <w:r w:rsidRPr="00343CA5">
        <w:rPr>
          <w:rFonts w:ascii="Book Antiqua" w:eastAsia="Calibri" w:hAnsi="Book Antiqua" w:cs="Times New Roman"/>
          <w:b/>
          <w:i/>
          <w:kern w:val="0"/>
          <w:sz w:val="32"/>
          <w:szCs w:val="32"/>
          <w:u w:val="single"/>
          <w:lang w:eastAsia="en-US"/>
        </w:rPr>
        <w:t>КАЧИНСКОГО МУНИЦИПАЛЬНОГО ОКРУГА</w:t>
      </w: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kern w:val="0"/>
          <w:sz w:val="32"/>
          <w:szCs w:val="32"/>
          <w:u w:val="single"/>
          <w:lang w:eastAsia="en-US"/>
        </w:rPr>
      </w:pP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</w:pPr>
      <w:r w:rsidRPr="00343CA5"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>ПОСТАНОВЛЕНИЕ</w:t>
      </w: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6"/>
          <w:szCs w:val="6"/>
          <w:lang w:eastAsia="en-US"/>
        </w:rPr>
      </w:pP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</w:pPr>
      <w:r w:rsidRPr="00343CA5"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 xml:space="preserve">№   </w:t>
      </w:r>
      <w:r w:rsidR="00D7642B"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>112-1</w:t>
      </w:r>
      <w:r w:rsidRPr="00343CA5"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>-МА</w:t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43CA5" w:rsidRPr="00343CA5" w:rsidTr="00933D57">
        <w:tc>
          <w:tcPr>
            <w:tcW w:w="4785" w:type="dxa"/>
            <w:shd w:val="clear" w:color="auto" w:fill="auto"/>
          </w:tcPr>
          <w:p w:rsidR="00343CA5" w:rsidRPr="00343CA5" w:rsidRDefault="00D7642B" w:rsidP="00D7642B">
            <w:pPr>
              <w:suppressAutoHyphens w:val="0"/>
              <w:spacing w:after="0" w:line="240" w:lineRule="auto"/>
              <w:jc w:val="both"/>
              <w:rPr>
                <w:rFonts w:ascii="Book Antiqua" w:eastAsia="Calibri" w:hAnsi="Book Antiqua" w:cs="Times New Roman"/>
                <w:b/>
                <w:kern w:val="0"/>
                <w:sz w:val="28"/>
                <w:szCs w:val="28"/>
                <w:u w:val="single"/>
                <w:lang w:eastAsia="en-US"/>
              </w:rPr>
            </w:pPr>
            <w:r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  11</w:t>
            </w:r>
            <w:r w:rsidR="00343CA5"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декабря 201</w:t>
            </w:r>
            <w:r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>7</w:t>
            </w:r>
            <w:r w:rsidR="00343CA5"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4785" w:type="dxa"/>
            <w:shd w:val="clear" w:color="auto" w:fill="auto"/>
          </w:tcPr>
          <w:p w:rsidR="00343CA5" w:rsidRPr="00343CA5" w:rsidRDefault="00343CA5" w:rsidP="00343CA5">
            <w:pPr>
              <w:suppressAutoHyphens w:val="0"/>
              <w:spacing w:after="0" w:line="240" w:lineRule="auto"/>
              <w:ind w:firstLine="709"/>
              <w:jc w:val="right"/>
              <w:rPr>
                <w:rFonts w:ascii="Book Antiqua" w:eastAsia="Calibri" w:hAnsi="Book Antiqua" w:cs="Times New Roman"/>
                <w:b/>
                <w:kern w:val="0"/>
                <w:sz w:val="28"/>
                <w:szCs w:val="28"/>
                <w:u w:val="single"/>
                <w:lang w:eastAsia="en-US"/>
              </w:rPr>
            </w:pPr>
            <w:r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>пгт</w:t>
            </w:r>
            <w:proofErr w:type="spellEnd"/>
            <w:r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Кача</w:t>
            </w:r>
          </w:p>
        </w:tc>
      </w:tr>
    </w:tbl>
    <w:p w:rsidR="00073099" w:rsidRPr="00073099" w:rsidRDefault="00073099" w:rsidP="00343CA5">
      <w:pPr>
        <w:tabs>
          <w:tab w:val="left" w:pos="6660"/>
        </w:tabs>
        <w:suppressAutoHyphens w:val="0"/>
        <w:spacing w:after="0" w:line="240" w:lineRule="auto"/>
        <w:rPr>
          <w:color w:val="000000" w:themeColor="text1"/>
          <w:u w:val="single"/>
        </w:rPr>
      </w:pPr>
    </w:p>
    <w:p w:rsidR="00073099" w:rsidRPr="00F44930" w:rsidRDefault="00073099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i/>
          <w:color w:val="000000" w:themeColor="text1"/>
          <w:sz w:val="28"/>
          <w:szCs w:val="28"/>
          <w:u w:val="single"/>
        </w:rPr>
      </w:pPr>
    </w:p>
    <w:p w:rsidR="00B81BCF" w:rsidRDefault="00073099" w:rsidP="004B2590">
      <w:pPr>
        <w:pStyle w:val="a7"/>
        <w:shd w:val="clear" w:color="auto" w:fill="FDFEFF"/>
        <w:spacing w:before="0" w:beforeAutospacing="0" w:after="0" w:afterAutospacing="0" w:line="270" w:lineRule="atLeast"/>
        <w:jc w:val="center"/>
        <w:rPr>
          <w:rFonts w:ascii="Book Antiqua" w:hAnsi="Book Antiqua" w:cs="Angsana New"/>
          <w:b/>
          <w:i/>
          <w:color w:val="000000" w:themeColor="text1"/>
        </w:rPr>
      </w:pPr>
      <w:r w:rsidRPr="00E06EFA">
        <w:rPr>
          <w:rFonts w:ascii="Book Antiqua" w:hAnsi="Book Antiqua"/>
          <w:b/>
          <w:i/>
          <w:color w:val="000000" w:themeColor="text1"/>
        </w:rPr>
        <w:t>О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прогнозе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социально</w:t>
      </w:r>
      <w:r w:rsidRPr="00E06EFA">
        <w:rPr>
          <w:rFonts w:ascii="Book Antiqua" w:hAnsi="Book Antiqua" w:cs="Angsana New"/>
          <w:b/>
          <w:i/>
          <w:color w:val="000000" w:themeColor="text1"/>
        </w:rPr>
        <w:t>-</w:t>
      </w:r>
      <w:r w:rsidRPr="00E06EFA">
        <w:rPr>
          <w:rFonts w:ascii="Book Antiqua" w:hAnsi="Book Antiqua"/>
          <w:b/>
          <w:i/>
          <w:color w:val="000000" w:themeColor="text1"/>
        </w:rPr>
        <w:t>экономического</w:t>
      </w:r>
      <w:r w:rsidR="004B2590">
        <w:rPr>
          <w:rFonts w:ascii="Book Antiqua" w:hAnsi="Book Antiqua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развития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="00B81BCF">
        <w:rPr>
          <w:rFonts w:ascii="Book Antiqua" w:hAnsi="Book Antiqua" w:cs="Angsana New"/>
          <w:b/>
          <w:i/>
          <w:color w:val="000000" w:themeColor="text1"/>
        </w:rPr>
        <w:t xml:space="preserve">территории </w:t>
      </w:r>
      <w:r w:rsidRPr="00E06EFA">
        <w:rPr>
          <w:rFonts w:ascii="Book Antiqua" w:hAnsi="Book Antiqua"/>
          <w:b/>
          <w:i/>
          <w:color w:val="000000" w:themeColor="text1"/>
        </w:rPr>
        <w:t>внутригородского</w:t>
      </w:r>
    </w:p>
    <w:p w:rsidR="00B81BCF" w:rsidRDefault="00073099" w:rsidP="004B2590">
      <w:pPr>
        <w:pStyle w:val="a7"/>
        <w:shd w:val="clear" w:color="auto" w:fill="FDFEFF"/>
        <w:spacing w:before="0" w:beforeAutospacing="0" w:after="0" w:afterAutospacing="0" w:line="270" w:lineRule="atLeast"/>
        <w:jc w:val="center"/>
        <w:rPr>
          <w:rFonts w:ascii="Book Antiqua" w:hAnsi="Book Antiqua" w:cs="Angsana New"/>
          <w:b/>
          <w:i/>
          <w:color w:val="000000" w:themeColor="text1"/>
        </w:rPr>
      </w:pPr>
      <w:r w:rsidRPr="00E06EFA">
        <w:rPr>
          <w:rFonts w:ascii="Book Antiqua" w:hAnsi="Book Antiqua"/>
          <w:b/>
          <w:i/>
          <w:color w:val="000000" w:themeColor="text1"/>
        </w:rPr>
        <w:t>муниципального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образования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города</w:t>
      </w:r>
      <w:r w:rsidR="004B2590">
        <w:rPr>
          <w:rFonts w:ascii="Book Antiqua" w:hAnsi="Book Antiqua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Севастополя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Качинский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муниципальный</w:t>
      </w:r>
    </w:p>
    <w:p w:rsidR="00073099" w:rsidRPr="00E06EFA" w:rsidRDefault="00073099" w:rsidP="004B2590">
      <w:pPr>
        <w:pStyle w:val="a7"/>
        <w:shd w:val="clear" w:color="auto" w:fill="FDFEFF"/>
        <w:spacing w:before="0" w:beforeAutospacing="0" w:after="0" w:afterAutospacing="0" w:line="270" w:lineRule="atLeast"/>
        <w:jc w:val="center"/>
        <w:rPr>
          <w:rFonts w:ascii="Book Antiqua" w:hAnsi="Book Antiqua" w:cs="Angsana New"/>
          <w:b/>
          <w:i/>
          <w:color w:val="000000" w:themeColor="text1"/>
        </w:rPr>
      </w:pPr>
      <w:r w:rsidRPr="00E06EFA">
        <w:rPr>
          <w:rFonts w:ascii="Book Antiqua" w:hAnsi="Book Antiqua"/>
          <w:b/>
          <w:i/>
          <w:color w:val="000000" w:themeColor="text1"/>
        </w:rPr>
        <w:t>округ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на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="00E927E1">
        <w:rPr>
          <w:rFonts w:ascii="Book Antiqua" w:hAnsi="Book Antiqua" w:cs="Angsana New"/>
          <w:b/>
          <w:i/>
          <w:color w:val="000000" w:themeColor="text1"/>
        </w:rPr>
        <w:t xml:space="preserve">очередной </w:t>
      </w:r>
      <w:r w:rsidRPr="00E06EFA">
        <w:rPr>
          <w:rFonts w:ascii="Book Antiqua" w:hAnsi="Book Antiqua" w:cs="Angsana New"/>
          <w:b/>
          <w:i/>
          <w:color w:val="000000" w:themeColor="text1"/>
        </w:rPr>
        <w:t>201</w:t>
      </w:r>
      <w:r w:rsidR="00D7642B">
        <w:rPr>
          <w:rFonts w:ascii="Book Antiqua" w:hAnsi="Book Antiqua" w:cs="Angsana New"/>
          <w:b/>
          <w:i/>
          <w:color w:val="000000" w:themeColor="text1"/>
        </w:rPr>
        <w:t>8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год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и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плановый</w:t>
      </w:r>
      <w:r w:rsidR="004B2590">
        <w:rPr>
          <w:rFonts w:ascii="Book Antiqua" w:hAnsi="Book Antiqua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период</w:t>
      </w:r>
      <w:r w:rsidR="00D7642B">
        <w:rPr>
          <w:rFonts w:ascii="Book Antiqua" w:hAnsi="Book Antiqua" w:cs="Angsana New"/>
          <w:b/>
          <w:i/>
          <w:color w:val="000000" w:themeColor="text1"/>
        </w:rPr>
        <w:t xml:space="preserve"> 2019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="00D7642B">
        <w:rPr>
          <w:rFonts w:ascii="Book Antiqua" w:hAnsi="Book Antiqua" w:cs="Angsana New"/>
          <w:b/>
          <w:i/>
          <w:color w:val="000000" w:themeColor="text1"/>
        </w:rPr>
        <w:t>и 2020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годов</w:t>
      </w:r>
    </w:p>
    <w:p w:rsidR="00073099" w:rsidRDefault="00073099" w:rsidP="003B40D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193CF3" w:rsidRDefault="00193CF3" w:rsidP="003B40D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E06EFA" w:rsidRDefault="0089674C" w:rsidP="0089674C">
      <w:pPr>
        <w:pStyle w:val="ConsPlusTitle"/>
        <w:widowControl/>
        <w:ind w:firstLine="708"/>
        <w:jc w:val="both"/>
        <w:rPr>
          <w:rFonts w:ascii="Book Antiqua" w:hAnsi="Book Antiqua" w:cs="Times New Roman"/>
          <w:b w:val="0"/>
          <w:sz w:val="24"/>
          <w:szCs w:val="24"/>
        </w:rPr>
      </w:pPr>
      <w:r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>В</w:t>
      </w:r>
      <w:r w:rsidRPr="0089674C"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соответствии с Бюджетным кодексом</w:t>
      </w:r>
      <w:r w:rsidRPr="00F44930">
        <w:rPr>
          <w:rFonts w:ascii="Book Antiqua" w:hAnsi="Book Antiqu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9674C"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>Российской</w:t>
      </w:r>
      <w:r w:rsidRPr="00F44930">
        <w:rPr>
          <w:rFonts w:ascii="Book Antiqua" w:hAnsi="Book Antiqu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>Федерации,</w:t>
      </w:r>
      <w:r w:rsidR="004F0AB9" w:rsidRPr="004F0AB9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4F0AB9" w:rsidRPr="004F0AB9">
        <w:rPr>
          <w:rFonts w:ascii="Book Antiqua" w:hAnsi="Book Antiqua" w:cs="Times New Roman"/>
          <w:b w:val="0"/>
          <w:color w:val="000000" w:themeColor="text1"/>
          <w:sz w:val="24"/>
          <w:szCs w:val="24"/>
        </w:rPr>
        <w:t>Налогового кодекса Российской Федерации,</w:t>
      </w:r>
      <w:r w:rsidRPr="004F0AB9"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6EFA">
        <w:rPr>
          <w:rFonts w:ascii="Book Antiqua" w:hAnsi="Book Antiqua" w:cs="Times New Roman"/>
          <w:b w:val="0"/>
          <w:sz w:val="24"/>
          <w:szCs w:val="24"/>
        </w:rPr>
        <w:t>Уставом</w:t>
      </w:r>
      <w:r w:rsidR="00571AF8">
        <w:rPr>
          <w:rFonts w:ascii="Book Antiqua" w:hAnsi="Book Antiqua" w:cs="Times New Roman"/>
          <w:b w:val="0"/>
          <w:sz w:val="24"/>
          <w:szCs w:val="24"/>
        </w:rPr>
        <w:t xml:space="preserve"> внутригородского муниципального образования</w:t>
      </w:r>
      <w:r w:rsidR="00E06EFA">
        <w:rPr>
          <w:rFonts w:ascii="Book Antiqua" w:hAnsi="Book Antiqua" w:cs="Times New Roman"/>
          <w:b w:val="0"/>
          <w:sz w:val="24"/>
          <w:szCs w:val="24"/>
        </w:rPr>
        <w:t xml:space="preserve"> Качинск</w:t>
      </w:r>
      <w:r w:rsidR="00571AF8">
        <w:rPr>
          <w:rFonts w:ascii="Book Antiqua" w:hAnsi="Book Antiqua" w:cs="Times New Roman"/>
          <w:b w:val="0"/>
          <w:sz w:val="24"/>
          <w:szCs w:val="24"/>
        </w:rPr>
        <w:t>ий муниципальный округ</w:t>
      </w:r>
      <w:r w:rsidR="00E06EFA">
        <w:rPr>
          <w:rFonts w:ascii="Book Antiqua" w:hAnsi="Book Antiqua" w:cs="Times New Roman"/>
          <w:b w:val="0"/>
          <w:sz w:val="24"/>
          <w:szCs w:val="24"/>
        </w:rPr>
        <w:t xml:space="preserve">, </w:t>
      </w:r>
      <w:r w:rsidR="00571AF8">
        <w:rPr>
          <w:rFonts w:ascii="Book Antiqua" w:hAnsi="Book Antiqua" w:cs="Times New Roman"/>
          <w:b w:val="0"/>
          <w:sz w:val="24"/>
          <w:szCs w:val="24"/>
        </w:rPr>
        <w:t>П</w:t>
      </w:r>
      <w:r w:rsidR="00E06EFA">
        <w:rPr>
          <w:rFonts w:ascii="Book Antiqua" w:hAnsi="Book Antiqua" w:cs="Times New Roman"/>
          <w:b w:val="0"/>
          <w:sz w:val="24"/>
          <w:szCs w:val="24"/>
        </w:rPr>
        <w:t>оложением о местной администрации</w:t>
      </w:r>
      <w:r w:rsidR="00571AF8">
        <w:rPr>
          <w:rFonts w:ascii="Book Antiqua" w:hAnsi="Book Antiqua" w:cs="Times New Roman"/>
          <w:b w:val="0"/>
          <w:sz w:val="24"/>
          <w:szCs w:val="24"/>
        </w:rPr>
        <w:t xml:space="preserve"> внутригородского муниципального образования Качинский муниципальный округ</w:t>
      </w:r>
      <w:r w:rsidR="00E06EFA">
        <w:rPr>
          <w:rFonts w:ascii="Book Antiqua" w:hAnsi="Book Antiqua" w:cs="Times New Roman"/>
          <w:b w:val="0"/>
          <w:sz w:val="24"/>
          <w:szCs w:val="24"/>
        </w:rPr>
        <w:t xml:space="preserve">, </w:t>
      </w:r>
      <w:r w:rsidR="00571AF8">
        <w:rPr>
          <w:rFonts w:ascii="Book Antiqua" w:hAnsi="Book Antiqua" w:cs="Times New Roman"/>
          <w:b w:val="0"/>
          <w:sz w:val="24"/>
          <w:szCs w:val="24"/>
        </w:rPr>
        <w:t xml:space="preserve">утвержденным Решением </w:t>
      </w:r>
      <w:r w:rsidR="00E06EFA">
        <w:rPr>
          <w:rFonts w:ascii="Book Antiqua" w:hAnsi="Book Antiqua" w:cs="Times New Roman"/>
          <w:b w:val="0"/>
          <w:sz w:val="24"/>
          <w:szCs w:val="24"/>
        </w:rPr>
        <w:t>Совет</w:t>
      </w:r>
      <w:r w:rsidR="00571AF8">
        <w:rPr>
          <w:rFonts w:ascii="Book Antiqua" w:hAnsi="Book Antiqua" w:cs="Times New Roman"/>
          <w:b w:val="0"/>
          <w:sz w:val="24"/>
          <w:szCs w:val="24"/>
        </w:rPr>
        <w:t>а</w:t>
      </w:r>
      <w:r w:rsidR="00E06EFA">
        <w:rPr>
          <w:rFonts w:ascii="Book Antiqua" w:hAnsi="Book Antiqua" w:cs="Times New Roman"/>
          <w:b w:val="0"/>
          <w:sz w:val="24"/>
          <w:szCs w:val="24"/>
        </w:rPr>
        <w:t xml:space="preserve"> Качинского муниципального округа</w:t>
      </w:r>
      <w:r w:rsidR="00571AF8">
        <w:rPr>
          <w:rFonts w:ascii="Book Antiqua" w:hAnsi="Book Antiqua" w:cs="Times New Roman"/>
          <w:b w:val="0"/>
          <w:sz w:val="24"/>
          <w:szCs w:val="24"/>
        </w:rPr>
        <w:t xml:space="preserve"> г. Севастополя от 13.05.2015 №14, законом Севастополя от 02.06.2004 г. №17-ЗС «Об установлении границ и статусе муниципальных образований в городе Севастополе», </w:t>
      </w:r>
      <w:r w:rsidR="00CF7BC1">
        <w:rPr>
          <w:rFonts w:ascii="Book Antiqua" w:hAnsi="Book Antiqua" w:cs="Times New Roman"/>
          <w:b w:val="0"/>
          <w:sz w:val="24"/>
          <w:szCs w:val="24"/>
        </w:rPr>
        <w:t>местная администрация</w:t>
      </w:r>
      <w:r w:rsidR="00571AF8">
        <w:rPr>
          <w:rFonts w:ascii="Book Antiqua" w:hAnsi="Book Antiqua" w:cs="Times New Roman"/>
          <w:b w:val="0"/>
          <w:sz w:val="24"/>
          <w:szCs w:val="24"/>
        </w:rPr>
        <w:t xml:space="preserve"> Качинского муниципального округа</w:t>
      </w:r>
    </w:p>
    <w:p w:rsidR="00E06EFA" w:rsidRDefault="00E06EFA" w:rsidP="00E06EFA">
      <w:pPr>
        <w:pStyle w:val="ConsPlusTitle"/>
        <w:widowControl/>
        <w:jc w:val="both"/>
        <w:rPr>
          <w:rFonts w:ascii="Book Antiqua" w:hAnsi="Book Antiqua" w:cs="Times New Roman"/>
          <w:b w:val="0"/>
          <w:sz w:val="24"/>
          <w:szCs w:val="24"/>
        </w:rPr>
      </w:pPr>
    </w:p>
    <w:p w:rsidR="00193CF3" w:rsidRDefault="00193CF3" w:rsidP="00E06EFA">
      <w:pPr>
        <w:pStyle w:val="ConsPlusTitle"/>
        <w:widowControl/>
        <w:jc w:val="both"/>
        <w:rPr>
          <w:rFonts w:ascii="Book Antiqua" w:hAnsi="Book Antiqua" w:cs="Times New Roman"/>
          <w:b w:val="0"/>
          <w:sz w:val="24"/>
          <w:szCs w:val="24"/>
        </w:rPr>
      </w:pPr>
    </w:p>
    <w:p w:rsidR="00E06EFA" w:rsidRDefault="00CF7BC1" w:rsidP="00CF7BC1">
      <w:pPr>
        <w:pStyle w:val="ConsPlusTitle"/>
        <w:widowControl/>
        <w:jc w:val="center"/>
        <w:rPr>
          <w:rFonts w:ascii="Book Antiqua" w:hAnsi="Book Antiqua" w:cs="Times New Roman"/>
          <w:b w:val="0"/>
          <w:sz w:val="24"/>
          <w:szCs w:val="24"/>
        </w:rPr>
      </w:pPr>
      <w:r>
        <w:rPr>
          <w:rFonts w:ascii="Book Antiqua" w:hAnsi="Book Antiqua" w:cs="Times New Roman"/>
          <w:b w:val="0"/>
          <w:sz w:val="24"/>
          <w:szCs w:val="24"/>
        </w:rPr>
        <w:t>ПОСТАНОВ</w:t>
      </w:r>
      <w:r w:rsidR="00593760">
        <w:rPr>
          <w:rFonts w:ascii="Book Antiqua" w:hAnsi="Book Antiqua" w:cs="Times New Roman"/>
          <w:b w:val="0"/>
          <w:sz w:val="24"/>
          <w:szCs w:val="24"/>
        </w:rPr>
        <w:t>ЛЯЕТ</w:t>
      </w:r>
      <w:r w:rsidR="00E06EFA">
        <w:rPr>
          <w:rFonts w:ascii="Book Antiqua" w:hAnsi="Book Antiqua" w:cs="Times New Roman"/>
          <w:b w:val="0"/>
          <w:sz w:val="24"/>
          <w:szCs w:val="24"/>
        </w:rPr>
        <w:t>:</w:t>
      </w:r>
    </w:p>
    <w:p w:rsidR="0089674C" w:rsidRDefault="0089674C" w:rsidP="00571AF8">
      <w:pPr>
        <w:pStyle w:val="ConsPlusTitle"/>
        <w:widowControl/>
        <w:jc w:val="both"/>
        <w:rPr>
          <w:rFonts w:ascii="Book Antiqua" w:hAnsi="Book Antiqua" w:cs="Times New Roman"/>
          <w:b w:val="0"/>
          <w:sz w:val="24"/>
          <w:szCs w:val="24"/>
        </w:rPr>
      </w:pPr>
    </w:p>
    <w:p w:rsidR="00073099" w:rsidRPr="0089674C" w:rsidRDefault="0089674C" w:rsidP="00571AF8">
      <w:pPr>
        <w:pStyle w:val="ab"/>
        <w:numPr>
          <w:ilvl w:val="0"/>
          <w:numId w:val="5"/>
        </w:numPr>
        <w:suppressAutoHyphens w:val="0"/>
        <w:spacing w:after="0" w:line="240" w:lineRule="auto"/>
        <w:ind w:left="0" w:firstLine="36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89674C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Утвердить приложенный прогноз социально-экономического развития внутригородского муниципального образования города Севастополя Качин</w:t>
      </w:r>
      <w:r w:rsidR="005E1E1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ский муниципальный округ на </w:t>
      </w:r>
      <w:r w:rsidR="00E927E1" w:rsidRPr="00E927E1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очередной финансовый </w:t>
      </w:r>
      <w:r w:rsidR="005E1E1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2018</w:t>
      </w:r>
      <w:r w:rsidRPr="0089674C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 и плановый период 201</w:t>
      </w:r>
      <w:r w:rsidR="005E1E1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9 и 2020</w:t>
      </w:r>
      <w:r w:rsidRPr="0089674C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годов.</w:t>
      </w:r>
    </w:p>
    <w:p w:rsidR="00571AF8" w:rsidRPr="00571AF8" w:rsidRDefault="00C1737D" w:rsidP="00571AF8">
      <w:pPr>
        <w:suppressAutoHyphens w:val="0"/>
        <w:spacing w:after="0" w:line="240" w:lineRule="auto"/>
        <w:ind w:left="36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2.   </w:t>
      </w:r>
      <w:r w:rsidR="00CF7BC1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Постановле</w:t>
      </w:r>
      <w:r w:rsidR="00571AF8" w:rsidRPr="00571AF8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ние вступает в силу со дня его </w:t>
      </w:r>
      <w:r w:rsidR="004B259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изд</w:t>
      </w:r>
      <w:r w:rsidR="00571AF8" w:rsidRPr="00571AF8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ания.</w:t>
      </w:r>
    </w:p>
    <w:p w:rsidR="00571AF8" w:rsidRPr="00571AF8" w:rsidRDefault="00571AF8" w:rsidP="00C1737D">
      <w:pPr>
        <w:suppressAutoHyphens w:val="0"/>
        <w:spacing w:after="0" w:line="240" w:lineRule="auto"/>
        <w:ind w:firstLine="36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3</w:t>
      </w:r>
      <w:r w:rsidR="00C1737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. </w:t>
      </w:r>
      <w:r w:rsidRPr="00571AF8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Конт</w:t>
      </w:r>
      <w:r w:rsidR="005328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роль за исполнением настоящего </w:t>
      </w:r>
      <w:r w:rsidR="00CF7BC1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Постановления</w:t>
      </w:r>
      <w:r w:rsidR="00FA30CF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71AF8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возложить на главу внутригородского муниципального </w:t>
      </w:r>
      <w:r w:rsidR="00F72715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образования города Севастополя </w:t>
      </w:r>
      <w:r w:rsidRPr="00571AF8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Качинского муниципального округа Герасим Н.М.</w:t>
      </w:r>
    </w:p>
    <w:p w:rsidR="00571AF8" w:rsidRDefault="00571AF8" w:rsidP="00571AF8">
      <w:pPr>
        <w:suppressAutoHyphens w:val="0"/>
        <w:spacing w:after="0" w:line="240" w:lineRule="auto"/>
        <w:ind w:left="360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193CF3" w:rsidRDefault="00193CF3" w:rsidP="00571AF8">
      <w:pPr>
        <w:suppressAutoHyphens w:val="0"/>
        <w:spacing w:after="0" w:line="240" w:lineRule="auto"/>
        <w:ind w:left="360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193CF3" w:rsidRPr="00571AF8" w:rsidRDefault="00193CF3" w:rsidP="00571AF8">
      <w:pPr>
        <w:suppressAutoHyphens w:val="0"/>
        <w:spacing w:after="0" w:line="240" w:lineRule="auto"/>
        <w:ind w:left="360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571AF8" w:rsidRPr="00571AF8" w:rsidRDefault="00571AF8" w:rsidP="00571AF8">
      <w:pPr>
        <w:suppressAutoHyphens w:val="0"/>
        <w:spacing w:after="0" w:line="240" w:lineRule="auto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571AF8" w:rsidRPr="00571AF8" w:rsidRDefault="00571AF8" w:rsidP="00571AF8">
      <w:pPr>
        <w:suppressAutoHyphens w:val="0"/>
        <w:spacing w:after="0" w:line="240" w:lineRule="auto"/>
        <w:ind w:left="360"/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</w:pPr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>Глава ВМО Качинский МО,</w:t>
      </w:r>
      <w:r w:rsidR="00F72715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 xml:space="preserve">                     </w:t>
      </w:r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 xml:space="preserve">                                             Н.М. Герасим</w:t>
      </w:r>
    </w:p>
    <w:p w:rsidR="00571AF8" w:rsidRPr="00571AF8" w:rsidRDefault="00571AF8" w:rsidP="00571AF8">
      <w:pPr>
        <w:suppressAutoHyphens w:val="0"/>
        <w:spacing w:after="0" w:line="240" w:lineRule="auto"/>
        <w:ind w:left="360"/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</w:pPr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 xml:space="preserve">исполняющий полномочия председателя Совета, </w:t>
      </w:r>
    </w:p>
    <w:p w:rsidR="00571AF8" w:rsidRPr="00571AF8" w:rsidRDefault="00571AF8" w:rsidP="00571AF8">
      <w:pPr>
        <w:suppressAutoHyphens w:val="0"/>
        <w:spacing w:after="0" w:line="240" w:lineRule="auto"/>
        <w:ind w:left="360"/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</w:pPr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>Глава местной администрации</w:t>
      </w:r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ab/>
      </w:r>
    </w:p>
    <w:p w:rsidR="00E06EFA" w:rsidRDefault="00E06EFA" w:rsidP="00C1737D">
      <w:pPr>
        <w:suppressAutoHyphens w:val="0"/>
        <w:spacing w:after="0" w:line="240" w:lineRule="auto"/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</w:pPr>
    </w:p>
    <w:p w:rsidR="00CF7BC1" w:rsidRDefault="00CF7BC1" w:rsidP="00073099">
      <w:pPr>
        <w:suppressAutoHyphens w:val="0"/>
        <w:spacing w:after="0" w:line="240" w:lineRule="auto"/>
        <w:ind w:left="5103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073099" w:rsidRPr="00073099" w:rsidRDefault="00073099" w:rsidP="00073099">
      <w:pPr>
        <w:suppressAutoHyphens w:val="0"/>
        <w:spacing w:after="0" w:line="240" w:lineRule="auto"/>
        <w:ind w:left="5103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  <w:r w:rsidRPr="00073099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 xml:space="preserve">ПРИЛОЖЕНИЕ </w:t>
      </w:r>
    </w:p>
    <w:p w:rsidR="00073099" w:rsidRPr="00073099" w:rsidRDefault="00073099" w:rsidP="00073099">
      <w:pPr>
        <w:suppressAutoHyphens w:val="0"/>
        <w:spacing w:after="0" w:line="240" w:lineRule="auto"/>
        <w:ind w:left="5103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  <w:r w:rsidRPr="00073099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 xml:space="preserve">к </w:t>
      </w:r>
      <w:r w:rsidR="00835EC1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>постановл</w:t>
      </w:r>
      <w:r w:rsidR="00CF7BC1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>ению местной администрации</w:t>
      </w:r>
      <w:r w:rsidRPr="00073099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 xml:space="preserve"> Качинского муниципального округа                        </w:t>
      </w:r>
    </w:p>
    <w:p w:rsidR="00073099" w:rsidRPr="00073099" w:rsidRDefault="00073099" w:rsidP="00073099">
      <w:pPr>
        <w:suppressAutoHyphens w:val="0"/>
        <w:spacing w:after="0" w:line="240" w:lineRule="auto"/>
        <w:ind w:left="5103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  <w:r w:rsidRPr="00073099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 xml:space="preserve"> г. Севастополя</w:t>
      </w:r>
    </w:p>
    <w:p w:rsidR="00073099" w:rsidRPr="00073099" w:rsidRDefault="005E1E1E" w:rsidP="00073099">
      <w:pPr>
        <w:suppressAutoHyphens w:val="0"/>
        <w:spacing w:after="0" w:line="240" w:lineRule="auto"/>
        <w:ind w:left="5103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>от «11</w:t>
      </w:r>
      <w:r w:rsidR="00CF7BC1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>» декабря</w:t>
      </w:r>
      <w:r w:rsidR="00193CF3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 xml:space="preserve"> 201</w:t>
      </w:r>
      <w:r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>7</w:t>
      </w:r>
      <w:r w:rsidR="00073099" w:rsidRPr="00073099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 xml:space="preserve"> г. № </w:t>
      </w:r>
      <w:r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>112-1</w:t>
      </w:r>
      <w:r w:rsidR="00CF7BC1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>-МА</w:t>
      </w:r>
    </w:p>
    <w:p w:rsidR="00073099" w:rsidRDefault="004D0C29" w:rsidP="003B40D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4D0C29"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:u w:val="single"/>
          <w:lang w:eastAsia="ru-RU"/>
        </w:rPr>
        <w:br/>
      </w:r>
    </w:p>
    <w:p w:rsidR="00C1737D" w:rsidRDefault="004D0C29" w:rsidP="003B40DE">
      <w:pPr>
        <w:suppressAutoHyphens w:val="0"/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1.Введение</w:t>
      </w:r>
    </w:p>
    <w:p w:rsidR="00AF08B3" w:rsidRPr="008D18A5" w:rsidRDefault="00F46553" w:rsidP="00E927E1">
      <w:pPr>
        <w:suppressAutoHyphens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</w:pPr>
      <w:r w:rsidRPr="00912BA6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Направления развития внутригородского муниципальног</w:t>
      </w:r>
      <w:r w:rsidR="00912BA6" w:rsidRPr="00912BA6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о образования города Севастополя Качинский муниципальный округ на очередной финансовый год и плановый период 2019 и 2020 годов определены федеральной целевой программой “Социально-экономическое </w:t>
      </w:r>
      <w:r w:rsidR="008D18A5" w:rsidRPr="008D18A5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развитие Республики Крым м города Севастополь до 2020 года”, утвержденной постановление Правительства Российской Федерации от 11 августа 2014 года № 790 и постановлением Правительс</w:t>
      </w:r>
      <w:r w:rsidR="00E927E1" w:rsidRPr="00E927E1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т</w:t>
      </w:r>
      <w:r w:rsidR="008D18A5" w:rsidRPr="008D18A5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ва Севастополя от 5 октября 2017 года № 740-ПП “О прогнозе социального развития города Севастополя на </w:t>
      </w:r>
      <w:r w:rsidR="00E927E1" w:rsidRPr="00E927E1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очередной финансовый </w:t>
      </w:r>
      <w:r w:rsidR="008D18A5" w:rsidRPr="008D18A5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2018 и плановый период 2019 и 2020 годов”</w:t>
      </w:r>
      <w:r w:rsidR="00E927E1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.</w:t>
      </w:r>
    </w:p>
    <w:p w:rsidR="004D0C29" w:rsidRPr="00F44930" w:rsidRDefault="004D0C29" w:rsidP="003B40DE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Прогноз социально-экономического развития 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внутригородского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муниципального образования </w:t>
      </w:r>
      <w:r w:rsidR="008C26F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города Севастополя Качинский муниципальный округ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на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201</w:t>
      </w:r>
      <w:r w:rsidR="00187042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8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 и плановый период 201</w:t>
      </w:r>
      <w:r w:rsidR="00187042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9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187042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и 2020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годов разработан в соответствии с Бюджетным кодексом Российской Федерации, Уставом </w:t>
      </w:r>
      <w:r w:rsidR="008C26F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Качинского 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</w:t>
      </w:r>
      <w:r w:rsidR="00CD5D6D" w:rsidRPr="00CD5D6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муниципальных программ Качинского 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</w:t>
      </w:r>
    </w:p>
    <w:p w:rsidR="003B40DE" w:rsidRPr="00F44930" w:rsidRDefault="004D0C29" w:rsidP="003B40DE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Целью прогноза социально-экономического развития муниципального образования </w:t>
      </w:r>
      <w:r w:rsidR="00193CF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на</w:t>
      </w:r>
      <w:r w:rsidR="00E01BE6" w:rsidRPr="00E01BE6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оче</w:t>
      </w:r>
      <w:r w:rsidR="00734334" w:rsidRPr="0073433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ре</w:t>
      </w:r>
      <w:r w:rsidR="00E01BE6" w:rsidRPr="00E01BE6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дной финансовый </w:t>
      </w:r>
      <w:r w:rsidR="00E01BE6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2018 год и плановый период 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201</w:t>
      </w:r>
      <w:r w:rsidR="00193CF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9</w:t>
      </w:r>
      <w:r w:rsidR="00E01BE6" w:rsidRPr="00E01BE6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и 2020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годов является определение основных направлений деятельности органов местного самоуправления, предприятий, расположенных на территории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социально-экономического развития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внутригородского муниципального образования города Севастополя Качинский муниципальный округ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 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ind w:firstLine="300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Приоритеты развития ориентированы на улучшение показателей социального и увеличение экономического развития муниципального образования.</w:t>
      </w:r>
    </w:p>
    <w:p w:rsidR="00073099" w:rsidRPr="00F44930" w:rsidRDefault="00613D7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Приоритетами на </w:t>
      </w:r>
      <w:r w:rsidR="00E01BE6" w:rsidRPr="00E01BE6">
        <w:rPr>
          <w:rFonts w:ascii="Book Antiqua" w:hAnsi="Book Antiqua"/>
          <w:color w:val="000000" w:themeColor="text1"/>
        </w:rPr>
        <w:t>оче</w:t>
      </w:r>
      <w:r w:rsidR="00734334" w:rsidRPr="00734334">
        <w:rPr>
          <w:rFonts w:ascii="Book Antiqua" w:hAnsi="Book Antiqua"/>
          <w:color w:val="000000" w:themeColor="text1"/>
        </w:rPr>
        <w:t>ре</w:t>
      </w:r>
      <w:r w:rsidR="00E01BE6" w:rsidRPr="00E01BE6">
        <w:rPr>
          <w:rFonts w:ascii="Book Antiqua" w:hAnsi="Book Antiqua"/>
          <w:color w:val="000000" w:themeColor="text1"/>
        </w:rPr>
        <w:t>дной</w:t>
      </w:r>
      <w:r w:rsidR="00734334" w:rsidRPr="00734334">
        <w:rPr>
          <w:rFonts w:ascii="Book Antiqua" w:hAnsi="Book Antiqua"/>
          <w:color w:val="000000" w:themeColor="text1"/>
        </w:rPr>
        <w:t xml:space="preserve"> финансовый </w:t>
      </w:r>
      <w:r w:rsidR="00734334">
        <w:rPr>
          <w:rFonts w:ascii="Book Antiqua" w:hAnsi="Book Antiqua"/>
          <w:color w:val="000000" w:themeColor="text1"/>
        </w:rPr>
        <w:t xml:space="preserve">2018 год и на </w:t>
      </w:r>
      <w:r w:rsidR="00734334" w:rsidRPr="00734334">
        <w:rPr>
          <w:rFonts w:ascii="Book Antiqua" w:hAnsi="Book Antiqua"/>
          <w:color w:val="000000" w:themeColor="text1"/>
        </w:rPr>
        <w:t xml:space="preserve">плановый </w:t>
      </w:r>
      <w:r w:rsidR="00734334">
        <w:rPr>
          <w:rFonts w:ascii="Book Antiqua" w:hAnsi="Book Antiqua"/>
          <w:color w:val="000000" w:themeColor="text1"/>
        </w:rPr>
        <w:t xml:space="preserve">период </w:t>
      </w:r>
      <w:r w:rsidR="00073099" w:rsidRPr="00F44930">
        <w:rPr>
          <w:rFonts w:ascii="Book Antiqua" w:hAnsi="Book Antiqua"/>
          <w:color w:val="000000" w:themeColor="text1"/>
        </w:rPr>
        <w:t>201</w:t>
      </w:r>
      <w:r>
        <w:rPr>
          <w:rFonts w:ascii="Book Antiqua" w:hAnsi="Book Antiqua"/>
          <w:color w:val="000000" w:themeColor="text1"/>
        </w:rPr>
        <w:t>9</w:t>
      </w:r>
      <w:r w:rsidR="00734334" w:rsidRPr="00734334">
        <w:rPr>
          <w:rFonts w:ascii="Book Antiqua" w:hAnsi="Book Antiqua"/>
          <w:color w:val="000000" w:themeColor="text1"/>
        </w:rPr>
        <w:t xml:space="preserve"> и 2020</w:t>
      </w:r>
      <w:r w:rsidR="00734334">
        <w:rPr>
          <w:rFonts w:ascii="Book Antiqua" w:hAnsi="Book Antiqua"/>
          <w:color w:val="000000" w:themeColor="text1"/>
        </w:rPr>
        <w:t xml:space="preserve"> годов</w:t>
      </w:r>
      <w:r w:rsidR="00073099" w:rsidRPr="00F44930">
        <w:rPr>
          <w:rFonts w:ascii="Book Antiqua" w:hAnsi="Book Antiqua"/>
          <w:color w:val="000000" w:themeColor="text1"/>
        </w:rPr>
        <w:t xml:space="preserve"> будут являться: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создание комплексных условий для повышения качества жизни и здоровья населения;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реализация социальных прав и гарантий граждан;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развитие экономики на основе расширения сельскохозяйственного производства и налогового потенциала;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 xml:space="preserve">• развитие малого и среднего предпринимательства на территории </w:t>
      </w:r>
      <w:r w:rsidR="008A5760" w:rsidRPr="00F44930">
        <w:rPr>
          <w:rFonts w:ascii="Book Antiqua" w:hAnsi="Book Antiqua"/>
          <w:color w:val="000000" w:themeColor="text1"/>
        </w:rPr>
        <w:t>Качинский муниципальный округ</w:t>
      </w:r>
      <w:r w:rsidRPr="00F44930">
        <w:rPr>
          <w:rFonts w:ascii="Book Antiqua" w:hAnsi="Book Antiqua"/>
          <w:color w:val="000000" w:themeColor="text1"/>
        </w:rPr>
        <w:t xml:space="preserve"> в области оказании услуг в жилищно</w:t>
      </w:r>
      <w:r w:rsidR="00F72715">
        <w:rPr>
          <w:rFonts w:ascii="Book Antiqua" w:hAnsi="Book Antiqua"/>
          <w:color w:val="000000" w:themeColor="text1"/>
        </w:rPr>
        <w:t xml:space="preserve">-коммунальной и бытовой сфере, </w:t>
      </w:r>
      <w:r w:rsidRPr="00F44930">
        <w:rPr>
          <w:rFonts w:ascii="Book Antiqua" w:hAnsi="Book Antiqua"/>
          <w:color w:val="000000" w:themeColor="text1"/>
        </w:rPr>
        <w:t>в производстве и переработке сельскохозяйственной продукции;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повышения эффективности энергопотребления в производственной и бюджетной сферах и в жилищно - коммунальном хозяйстве;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lastRenderedPageBreak/>
        <w:t>• повышение уровня рождаемости посредством проведения мероприятий, направленных на ее стимулирование, улучшения положения семей с детьми;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обеспечение высоких темпов роста реальных доходов населения;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наращивание объемов капитального ремонта жилого фонда и инженерно-технической инфраструктуры, ликвидация ветхого и аварийного жилья посредством реализации программных мер государственной поддержки этой деятельности;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увеличение объемов ремонта дорог местного значения;</w:t>
      </w:r>
    </w:p>
    <w:p w:rsidR="00073099" w:rsidRPr="00F44930" w:rsidRDefault="00073099" w:rsidP="00073099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увеличение собственных доходов муниципального образования и рациональное их использование;</w:t>
      </w:r>
    </w:p>
    <w:p w:rsidR="00073099" w:rsidRPr="00F44930" w:rsidRDefault="00073099" w:rsidP="00A02CE8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совершенствование муниципального управления процессами социально- экономического развития муниципального образования.</w:t>
      </w:r>
    </w:p>
    <w:p w:rsidR="004D0C29" w:rsidRDefault="004D0C29" w:rsidP="00A02CE8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="003B40DE"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2. </w:t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Территория </w:t>
      </w:r>
      <w:r w:rsidR="00670B1A"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внутригородского муниципального образования города Севастополя Качинский муниципальный округ</w:t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и демографическая ситуация.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 </w:t>
      </w:r>
    </w:p>
    <w:p w:rsidR="00AF08B3" w:rsidRPr="00F44930" w:rsidRDefault="00AF08B3" w:rsidP="00A02CE8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4D0C29" w:rsidRPr="00F44930" w:rsidRDefault="004D0C29" w:rsidP="00A02CE8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Территория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внутригородского муниципального образования города Севастополя Качинский муниципальный округ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определена в границах, утвержденных законом 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города Севастополя </w:t>
      </w:r>
      <w:r w:rsidR="008C26F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от 02.06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.2004 г. №1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7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-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ЗС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«</w:t>
      </w:r>
      <w:r w:rsidR="008C26F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Об установлении границ и статусе муниципальных образований в городе Севастополе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».</w:t>
      </w:r>
    </w:p>
    <w:p w:rsidR="005B0A72" w:rsidRPr="00F44930" w:rsidRDefault="004D0C29" w:rsidP="00A02CE8">
      <w:pPr>
        <w:tabs>
          <w:tab w:val="left" w:pos="7371"/>
        </w:tabs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В состав территории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входят следующие населенные пункты: </w:t>
      </w:r>
    </w:p>
    <w:p w:rsidR="005B0A72" w:rsidRPr="00F44930" w:rsidRDefault="005B0A72" w:rsidP="00A02CE8">
      <w:pPr>
        <w:tabs>
          <w:tab w:val="left" w:pos="7371"/>
        </w:tabs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-</w:t>
      </w:r>
      <w:r w:rsidR="00666DF8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село Вишневое</w:t>
      </w:r>
    </w:p>
    <w:p w:rsidR="005B0A72" w:rsidRPr="00F44930" w:rsidRDefault="005B0A72" w:rsidP="00A02CE8">
      <w:pPr>
        <w:tabs>
          <w:tab w:val="left" w:pos="7371"/>
        </w:tabs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-</w:t>
      </w:r>
      <w:r w:rsidR="00666DF8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село Полюшко</w:t>
      </w:r>
    </w:p>
    <w:p w:rsidR="004D0C29" w:rsidRPr="00F44930" w:rsidRDefault="005B0A72" w:rsidP="00A02CE8">
      <w:pPr>
        <w:tabs>
          <w:tab w:val="left" w:pos="7371"/>
        </w:tabs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-</w:t>
      </w:r>
      <w:r w:rsidR="00666DF8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село Орловка</w:t>
      </w:r>
    </w:p>
    <w:p w:rsidR="00666DF8" w:rsidRPr="00F44930" w:rsidRDefault="00666DF8" w:rsidP="00A02CE8">
      <w:pPr>
        <w:tabs>
          <w:tab w:val="left" w:pos="7371"/>
        </w:tabs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- село Осипенко</w:t>
      </w:r>
    </w:p>
    <w:p w:rsidR="00666DF8" w:rsidRPr="00F44930" w:rsidRDefault="00666DF8" w:rsidP="00A02CE8">
      <w:pPr>
        <w:tabs>
          <w:tab w:val="left" w:pos="7371"/>
        </w:tabs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- поселок Кача.</w:t>
      </w:r>
    </w:p>
    <w:p w:rsidR="004D0C29" w:rsidRDefault="004D0C29" w:rsidP="00A02CE8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Административным центром является </w:t>
      </w:r>
      <w:r w:rsidR="005B0A7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</w:t>
      </w:r>
      <w:r w:rsidR="00666DF8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оселок городского типа </w:t>
      </w:r>
      <w:r w:rsidR="005B0A7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Кача.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На территории </w:t>
      </w:r>
      <w:r w:rsidR="005928C5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по состоянию </w:t>
      </w:r>
      <w:r w:rsidR="005928C5" w:rsidRPr="008B7E2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на 01.01.201</w:t>
      </w:r>
      <w:r w:rsidR="008B7E20" w:rsidRPr="008B7E2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7</w:t>
      </w:r>
      <w:r w:rsidR="005B0A72" w:rsidRPr="008B7E2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г. </w:t>
      </w:r>
      <w:r w:rsidRPr="008B7E2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проживает </w:t>
      </w:r>
      <w:r w:rsidR="008B7E20" w:rsidRPr="008B7E2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9069</w:t>
      </w:r>
      <w:r w:rsidR="005B0A72" w:rsidRPr="008B7E2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человек.</w:t>
      </w:r>
      <w:r w:rsidR="005B0A7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</w:p>
    <w:p w:rsidR="00C1737D" w:rsidRPr="00F44930" w:rsidRDefault="00C1737D" w:rsidP="00A02CE8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5B0A72" w:rsidRDefault="004D0C29" w:rsidP="00A02CE8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3. Производство товаров и услуг</w:t>
      </w:r>
      <w:r w:rsidR="00C1737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 </w:t>
      </w:r>
    </w:p>
    <w:p w:rsidR="00AF08B3" w:rsidRPr="00F44930" w:rsidRDefault="00AF08B3" w:rsidP="00A02CE8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4D0C29" w:rsidRPr="00F44930" w:rsidRDefault="004D0C29" w:rsidP="00A02CE8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На территории муниципального образования </w:t>
      </w:r>
      <w:r w:rsidR="005B0A7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находятся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:</w:t>
      </w:r>
    </w:p>
    <w:p w:rsidR="00E00FDA" w:rsidRPr="00F44930" w:rsidRDefault="00E00FDA" w:rsidP="00A02CE8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-</w:t>
      </w:r>
      <w:r w:rsidR="00666DF8" w:rsidRPr="00F44930">
        <w:rPr>
          <w:rFonts w:ascii="Book Antiqua" w:hAnsi="Book Antiqua"/>
          <w:color w:val="000000" w:themeColor="text1"/>
        </w:rPr>
        <w:t xml:space="preserve"> воинская часть</w:t>
      </w:r>
    </w:p>
    <w:p w:rsidR="00E00FDA" w:rsidRPr="00F44930" w:rsidRDefault="00E00FDA" w:rsidP="00A02CE8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-</w:t>
      </w:r>
      <w:r w:rsidR="00666DF8" w:rsidRPr="00F44930">
        <w:rPr>
          <w:rFonts w:ascii="Book Antiqua" w:hAnsi="Book Antiqua"/>
          <w:color w:val="000000" w:themeColor="text1"/>
        </w:rPr>
        <w:t xml:space="preserve"> </w:t>
      </w:r>
      <w:r w:rsidR="00A42811">
        <w:rPr>
          <w:rFonts w:ascii="Book Antiqua" w:hAnsi="Book Antiqua"/>
          <w:color w:val="000000" w:themeColor="text1"/>
        </w:rPr>
        <w:t xml:space="preserve">ГУП «АО СВЗ» </w:t>
      </w:r>
      <w:r w:rsidR="00666DF8" w:rsidRPr="00F44930">
        <w:rPr>
          <w:rFonts w:ascii="Book Antiqua" w:hAnsi="Book Antiqua"/>
          <w:color w:val="000000" w:themeColor="text1"/>
        </w:rPr>
        <w:t>совхоз Полины Осипенко</w:t>
      </w:r>
      <w:r w:rsidR="00F52646">
        <w:rPr>
          <w:rFonts w:ascii="Book Antiqua" w:hAnsi="Book Antiqua"/>
          <w:color w:val="000000" w:themeColor="text1"/>
        </w:rPr>
        <w:t>;</w:t>
      </w:r>
    </w:p>
    <w:p w:rsidR="00C1737D" w:rsidRDefault="005B0A72" w:rsidP="00A02CE8">
      <w:pPr>
        <w:pStyle w:val="a7"/>
        <w:shd w:val="clear" w:color="auto" w:fill="FDFEFF"/>
        <w:spacing w:before="0" w:beforeAutospacing="0" w:after="0" w:afterAutospacing="0" w:line="270" w:lineRule="atLeast"/>
        <w:ind w:firstLine="284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 xml:space="preserve">Перерабатывающих предприятий нет. Производство сельскохозяйственной продукции в хозяйствах населения нацелено, в основном, на личное потребление. </w:t>
      </w:r>
      <w:r w:rsidR="004D0C29" w:rsidRPr="00F44930">
        <w:rPr>
          <w:rFonts w:ascii="Book Antiqua" w:hAnsi="Book Antiqua"/>
          <w:color w:val="000000" w:themeColor="text1"/>
        </w:rPr>
        <w:br/>
      </w:r>
      <w:r w:rsidR="00E52944">
        <w:rPr>
          <w:rFonts w:ascii="Book Antiqua" w:hAnsi="Book Antiqua"/>
          <w:color w:val="000000" w:themeColor="text1"/>
        </w:rPr>
        <w:t xml:space="preserve">     </w:t>
      </w:r>
      <w:r w:rsidRPr="00F44930">
        <w:rPr>
          <w:rFonts w:ascii="Book Antiqua" w:hAnsi="Book Antiqua"/>
          <w:color w:val="000000" w:themeColor="text1"/>
        </w:rPr>
        <w:t xml:space="preserve">Местная администрация </w:t>
      </w:r>
      <w:r w:rsidR="00670B1A" w:rsidRPr="00F44930">
        <w:rPr>
          <w:rFonts w:ascii="Book Antiqua" w:hAnsi="Book Antiqua"/>
          <w:color w:val="000000" w:themeColor="text1"/>
        </w:rPr>
        <w:t>Качинского муниципального округа</w:t>
      </w:r>
      <w:r w:rsidRPr="00F44930">
        <w:rPr>
          <w:rFonts w:ascii="Book Antiqua" w:hAnsi="Book Antiqua"/>
          <w:color w:val="000000" w:themeColor="text1"/>
        </w:rPr>
        <w:t xml:space="preserve"> планирует обратиться в адрес правительства Севастополя с целью содействия развитию </w:t>
      </w:r>
      <w:r w:rsidR="004D0C29" w:rsidRPr="00F44930">
        <w:rPr>
          <w:rFonts w:ascii="Book Antiqua" w:hAnsi="Book Antiqua"/>
          <w:color w:val="000000" w:themeColor="text1"/>
        </w:rPr>
        <w:t>сельскохо</w:t>
      </w:r>
      <w:r w:rsidRPr="00F44930">
        <w:rPr>
          <w:rFonts w:ascii="Book Antiqua" w:hAnsi="Book Antiqua"/>
          <w:color w:val="000000" w:themeColor="text1"/>
        </w:rPr>
        <w:t>зяйственной отрасли восстановлению</w:t>
      </w:r>
      <w:r w:rsidR="004D0C29" w:rsidRPr="00F44930">
        <w:rPr>
          <w:rFonts w:ascii="Book Antiqua" w:hAnsi="Book Antiqua"/>
          <w:color w:val="000000" w:themeColor="text1"/>
        </w:rPr>
        <w:t xml:space="preserve"> материально-техническ</w:t>
      </w:r>
      <w:r w:rsidRPr="00F44930">
        <w:rPr>
          <w:rFonts w:ascii="Book Antiqua" w:hAnsi="Book Antiqua"/>
          <w:color w:val="000000" w:themeColor="text1"/>
        </w:rPr>
        <w:t>ого</w:t>
      </w:r>
      <w:r w:rsidR="004D0C29" w:rsidRPr="00F44930">
        <w:rPr>
          <w:rFonts w:ascii="Book Antiqua" w:hAnsi="Book Antiqua"/>
          <w:color w:val="000000" w:themeColor="text1"/>
        </w:rPr>
        <w:t xml:space="preserve"> и кадров</w:t>
      </w:r>
      <w:r w:rsidRPr="00F44930">
        <w:rPr>
          <w:rFonts w:ascii="Book Antiqua" w:hAnsi="Book Antiqua"/>
          <w:color w:val="000000" w:themeColor="text1"/>
        </w:rPr>
        <w:t>ого</w:t>
      </w:r>
      <w:r w:rsidR="00C1737D">
        <w:rPr>
          <w:rFonts w:ascii="Book Antiqua" w:hAnsi="Book Antiqua"/>
          <w:color w:val="000000" w:themeColor="text1"/>
        </w:rPr>
        <w:t xml:space="preserve"> </w:t>
      </w:r>
      <w:r w:rsidR="004D0C29" w:rsidRPr="00F44930">
        <w:rPr>
          <w:rFonts w:ascii="Book Antiqua" w:hAnsi="Book Antiqua"/>
          <w:color w:val="000000" w:themeColor="text1"/>
        </w:rPr>
        <w:t>потенциал</w:t>
      </w:r>
      <w:r w:rsidRPr="00F44930">
        <w:rPr>
          <w:rFonts w:ascii="Book Antiqua" w:hAnsi="Book Antiqua"/>
          <w:color w:val="000000" w:themeColor="text1"/>
        </w:rPr>
        <w:t>а.</w:t>
      </w:r>
      <w:r w:rsidR="004D0C29" w:rsidRPr="00F44930">
        <w:rPr>
          <w:rFonts w:ascii="Book Antiqua" w:hAnsi="Book Antiqua"/>
          <w:color w:val="000000" w:themeColor="text1"/>
        </w:rPr>
        <w:t> </w:t>
      </w:r>
    </w:p>
    <w:p w:rsidR="00AF08B3" w:rsidRDefault="004D0C29" w:rsidP="00A02CE8">
      <w:pPr>
        <w:pStyle w:val="a7"/>
        <w:shd w:val="clear" w:color="auto" w:fill="FDFEFF"/>
        <w:spacing w:before="0" w:beforeAutospacing="0" w:after="0" w:afterAutospacing="0" w:line="270" w:lineRule="atLeast"/>
        <w:ind w:firstLine="284"/>
        <w:jc w:val="both"/>
        <w:rPr>
          <w:rFonts w:ascii="Book Antiqua" w:hAnsi="Book Antiqua"/>
          <w:b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br/>
      </w:r>
      <w:r w:rsidR="00E00FDA" w:rsidRPr="00F44930">
        <w:rPr>
          <w:rFonts w:ascii="Book Antiqua" w:hAnsi="Book Antiqua"/>
          <w:b/>
          <w:color w:val="000000" w:themeColor="text1"/>
        </w:rPr>
        <w:t>4. Рынок товаров и услуг</w:t>
      </w:r>
    </w:p>
    <w:p w:rsidR="00E52944" w:rsidRDefault="004D0C29" w:rsidP="00A02CE8">
      <w:pPr>
        <w:pStyle w:val="a7"/>
        <w:shd w:val="clear" w:color="auto" w:fill="FDFEFF"/>
        <w:spacing w:before="0" w:beforeAutospacing="0" w:after="0" w:afterAutospacing="0" w:line="270" w:lineRule="atLeast"/>
        <w:ind w:firstLine="284"/>
        <w:jc w:val="both"/>
        <w:rPr>
          <w:rFonts w:ascii="Book Antiqua" w:hAnsi="Book Antiqua"/>
          <w:color w:val="000000" w:themeColor="text1"/>
          <w:shd w:val="clear" w:color="auto" w:fill="FFFFFF"/>
        </w:rPr>
      </w:pPr>
      <w:r w:rsidRPr="00F44930">
        <w:rPr>
          <w:rFonts w:ascii="Book Antiqua" w:hAnsi="Book Antiqua"/>
          <w:color w:val="000000" w:themeColor="text1"/>
        </w:rPr>
        <w:br/>
      </w:r>
      <w:r w:rsidR="00E52944">
        <w:rPr>
          <w:rFonts w:ascii="Book Antiqua" w:hAnsi="Book Antiqua"/>
          <w:color w:val="000000" w:themeColor="text1"/>
          <w:shd w:val="clear" w:color="auto" w:fill="FFFFFF"/>
        </w:rPr>
        <w:t xml:space="preserve">    </w:t>
      </w:r>
      <w:r w:rsidRPr="00F44930">
        <w:rPr>
          <w:rFonts w:ascii="Book Antiqua" w:hAnsi="Book Antiqua"/>
          <w:color w:val="000000" w:themeColor="text1"/>
          <w:shd w:val="clear" w:color="auto" w:fill="FFFFFF"/>
        </w:rPr>
        <w:t xml:space="preserve">В прогнозном периоде на потребительском рынке сохранится устойчивый рост оборота розничной торговли и объема платных услуг, обусловленный </w:t>
      </w:r>
      <w:r w:rsidR="00E00FDA" w:rsidRPr="00F44930">
        <w:rPr>
          <w:rFonts w:ascii="Book Antiqua" w:hAnsi="Book Antiqua"/>
          <w:color w:val="000000" w:themeColor="text1"/>
          <w:shd w:val="clear" w:color="auto" w:fill="FFFFFF"/>
        </w:rPr>
        <w:t>в том числе ростом доходов населения</w:t>
      </w:r>
      <w:r w:rsidRPr="00F44930">
        <w:rPr>
          <w:rFonts w:ascii="Book Antiqua" w:hAnsi="Book Antiqua"/>
          <w:color w:val="000000" w:themeColor="text1"/>
          <w:shd w:val="clear" w:color="auto" w:fill="FFFFFF"/>
        </w:rPr>
        <w:t>.</w:t>
      </w:r>
      <w:r w:rsidRPr="00F44930">
        <w:rPr>
          <w:rFonts w:ascii="Book Antiqua" w:hAnsi="Book Antiqua"/>
          <w:i/>
          <w:iCs/>
          <w:color w:val="000000" w:themeColor="text1"/>
        </w:rPr>
        <w:t> </w:t>
      </w:r>
      <w:r w:rsidRPr="00F44930">
        <w:rPr>
          <w:rFonts w:ascii="Book Antiqua" w:hAnsi="Book Antiqua"/>
          <w:color w:val="000000" w:themeColor="text1"/>
        </w:rPr>
        <w:br/>
      </w:r>
      <w:r w:rsidR="00C1737D">
        <w:rPr>
          <w:rFonts w:ascii="Book Antiqua" w:hAnsi="Book Antiqua"/>
          <w:color w:val="000000" w:themeColor="text1"/>
          <w:shd w:val="clear" w:color="auto" w:fill="FFFFFF"/>
        </w:rPr>
        <w:lastRenderedPageBreak/>
        <w:t xml:space="preserve">    </w:t>
      </w:r>
      <w:r w:rsidRPr="00F52646">
        <w:rPr>
          <w:rFonts w:ascii="Book Antiqua" w:hAnsi="Book Antiqua"/>
          <w:color w:val="000000" w:themeColor="text1"/>
          <w:shd w:val="clear" w:color="auto" w:fill="FFFFFF"/>
        </w:rPr>
        <w:t xml:space="preserve">На территории </w:t>
      </w:r>
      <w:r w:rsidR="00670B1A" w:rsidRPr="00F52646">
        <w:rPr>
          <w:rFonts w:ascii="Book Antiqua" w:hAnsi="Book Antiqua"/>
          <w:color w:val="000000" w:themeColor="text1"/>
          <w:shd w:val="clear" w:color="auto" w:fill="FFFFFF"/>
        </w:rPr>
        <w:t>муниципального округа</w:t>
      </w:r>
      <w:r w:rsidR="00E00FDA" w:rsidRPr="00F52646">
        <w:rPr>
          <w:rFonts w:ascii="Book Antiqua" w:hAnsi="Book Antiqua"/>
          <w:color w:val="000000" w:themeColor="text1"/>
          <w:shd w:val="clear" w:color="auto" w:fill="FFFFFF"/>
        </w:rPr>
        <w:t xml:space="preserve"> </w:t>
      </w:r>
      <w:r w:rsidRPr="00F52646">
        <w:rPr>
          <w:rFonts w:ascii="Book Antiqua" w:hAnsi="Book Antiqua"/>
          <w:color w:val="000000" w:themeColor="text1"/>
          <w:shd w:val="clear" w:color="auto" w:fill="FFFFFF"/>
        </w:rPr>
        <w:t>находятся</w:t>
      </w:r>
      <w:r w:rsidR="00670B1A" w:rsidRPr="00F52646">
        <w:rPr>
          <w:rFonts w:ascii="Book Antiqua" w:hAnsi="Book Antiqua"/>
          <w:color w:val="000000" w:themeColor="text1"/>
          <w:shd w:val="clear" w:color="auto" w:fill="FFFFFF"/>
        </w:rPr>
        <w:t>: 1 супермаркет</w:t>
      </w:r>
      <w:r w:rsidR="00A02CE8" w:rsidRPr="00F52646">
        <w:rPr>
          <w:rFonts w:ascii="Book Antiqua" w:hAnsi="Book Antiqua"/>
          <w:color w:val="000000" w:themeColor="text1"/>
          <w:shd w:val="clear" w:color="auto" w:fill="FFFFFF"/>
        </w:rPr>
        <w:t xml:space="preserve">, </w:t>
      </w:r>
      <w:r w:rsidR="00A439CA" w:rsidRPr="00F52646">
        <w:rPr>
          <w:rFonts w:ascii="Book Antiqua" w:hAnsi="Book Antiqua"/>
          <w:color w:val="000000" w:themeColor="text1"/>
          <w:shd w:val="clear" w:color="auto" w:fill="FFFFFF"/>
        </w:rPr>
        <w:t xml:space="preserve">около </w:t>
      </w:r>
      <w:r w:rsidR="00F52646" w:rsidRPr="00F52646">
        <w:rPr>
          <w:rFonts w:ascii="Book Antiqua" w:hAnsi="Book Antiqua"/>
          <w:color w:val="000000" w:themeColor="text1"/>
          <w:shd w:val="clear" w:color="auto" w:fill="FFFFFF"/>
        </w:rPr>
        <w:t>8</w:t>
      </w:r>
      <w:r w:rsidR="00A439CA" w:rsidRPr="00F52646">
        <w:rPr>
          <w:rFonts w:ascii="Book Antiqua" w:hAnsi="Book Antiqua"/>
          <w:color w:val="000000" w:themeColor="text1"/>
          <w:shd w:val="clear" w:color="auto" w:fill="FFFFFF"/>
        </w:rPr>
        <w:t>5</w:t>
      </w:r>
      <w:r w:rsidRPr="00F52646">
        <w:rPr>
          <w:rFonts w:ascii="Book Antiqua" w:hAnsi="Book Antiqua"/>
          <w:color w:val="000000" w:themeColor="text1"/>
          <w:shd w:val="clear" w:color="auto" w:fill="FFFFFF"/>
        </w:rPr>
        <w:t xml:space="preserve"> магазин</w:t>
      </w:r>
      <w:r w:rsidR="00E00FDA" w:rsidRPr="00F52646">
        <w:rPr>
          <w:rFonts w:ascii="Book Antiqua" w:hAnsi="Book Antiqua"/>
          <w:color w:val="000000" w:themeColor="text1"/>
          <w:shd w:val="clear" w:color="auto" w:fill="FFFFFF"/>
        </w:rPr>
        <w:t xml:space="preserve">ов, </w:t>
      </w:r>
      <w:r w:rsidR="00F52646" w:rsidRPr="00F52646">
        <w:rPr>
          <w:rFonts w:ascii="Book Antiqua" w:hAnsi="Book Antiqua"/>
          <w:color w:val="000000" w:themeColor="text1"/>
          <w:shd w:val="clear" w:color="auto" w:fill="FFFFFF"/>
        </w:rPr>
        <w:t>15</w:t>
      </w:r>
      <w:r w:rsidR="00A02CE8" w:rsidRPr="00F52646">
        <w:rPr>
          <w:rFonts w:ascii="Book Antiqua" w:hAnsi="Book Antiqua"/>
          <w:color w:val="000000" w:themeColor="text1"/>
          <w:shd w:val="clear" w:color="auto" w:fill="FFFFFF"/>
        </w:rPr>
        <w:t xml:space="preserve"> киосков, </w:t>
      </w:r>
      <w:r w:rsidR="00F52646" w:rsidRPr="00F52646">
        <w:rPr>
          <w:rFonts w:ascii="Book Antiqua" w:hAnsi="Book Antiqua"/>
          <w:color w:val="000000" w:themeColor="text1"/>
          <w:shd w:val="clear" w:color="auto" w:fill="FFFFFF"/>
        </w:rPr>
        <w:t>1</w:t>
      </w:r>
      <w:r w:rsidR="00A02CE8" w:rsidRPr="00F52646">
        <w:rPr>
          <w:rFonts w:ascii="Book Antiqua" w:hAnsi="Book Antiqua"/>
          <w:color w:val="000000" w:themeColor="text1"/>
          <w:shd w:val="clear" w:color="auto" w:fill="FFFFFF"/>
        </w:rPr>
        <w:t xml:space="preserve"> рын</w:t>
      </w:r>
      <w:r w:rsidR="00F52646" w:rsidRPr="00F52646">
        <w:rPr>
          <w:rFonts w:ascii="Book Antiqua" w:hAnsi="Book Antiqua"/>
          <w:color w:val="000000" w:themeColor="text1"/>
          <w:shd w:val="clear" w:color="auto" w:fill="FFFFFF"/>
        </w:rPr>
        <w:t>ок</w:t>
      </w:r>
      <w:r w:rsidR="00E00FDA" w:rsidRPr="00F52646">
        <w:rPr>
          <w:rFonts w:ascii="Book Antiqua" w:hAnsi="Book Antiqua"/>
          <w:color w:val="000000" w:themeColor="text1"/>
          <w:shd w:val="clear" w:color="auto" w:fill="FFFFFF"/>
        </w:rPr>
        <w:t>,</w:t>
      </w:r>
      <w:r w:rsidR="00A439CA" w:rsidRPr="00F52646">
        <w:rPr>
          <w:rFonts w:ascii="Book Antiqua" w:hAnsi="Book Antiqua"/>
          <w:color w:val="000000" w:themeColor="text1"/>
          <w:shd w:val="clear" w:color="auto" w:fill="FFFFFF"/>
        </w:rPr>
        <w:t xml:space="preserve"> 4 ресторана, 11</w:t>
      </w:r>
      <w:r w:rsidR="00666DF8" w:rsidRPr="00F52646">
        <w:rPr>
          <w:rFonts w:ascii="Book Antiqua" w:hAnsi="Book Antiqua"/>
          <w:color w:val="000000" w:themeColor="text1"/>
          <w:shd w:val="clear" w:color="auto" w:fill="FFFFFF"/>
        </w:rPr>
        <w:t xml:space="preserve"> кафе, </w:t>
      </w:r>
      <w:r w:rsidR="00A439CA" w:rsidRPr="00F52646">
        <w:rPr>
          <w:rFonts w:ascii="Book Antiqua" w:hAnsi="Book Antiqua"/>
          <w:color w:val="000000" w:themeColor="text1"/>
          <w:shd w:val="clear" w:color="auto" w:fill="FFFFFF"/>
        </w:rPr>
        <w:t>5</w:t>
      </w:r>
      <w:r w:rsidRPr="00F52646">
        <w:rPr>
          <w:rFonts w:ascii="Book Antiqua" w:hAnsi="Book Antiqua"/>
          <w:color w:val="000000" w:themeColor="text1"/>
          <w:shd w:val="clear" w:color="auto" w:fill="FFFFFF"/>
        </w:rPr>
        <w:t> </w:t>
      </w:r>
      <w:r w:rsidR="00666DF8" w:rsidRPr="00F52646">
        <w:rPr>
          <w:rFonts w:ascii="Book Antiqua" w:hAnsi="Book Antiqua"/>
          <w:color w:val="000000" w:themeColor="text1"/>
          <w:shd w:val="clear" w:color="auto" w:fill="FFFFFF"/>
        </w:rPr>
        <w:t>п</w:t>
      </w:r>
      <w:r w:rsidR="00E00FDA" w:rsidRPr="00F52646">
        <w:rPr>
          <w:rFonts w:ascii="Book Antiqua" w:hAnsi="Book Antiqua"/>
          <w:color w:val="000000" w:themeColor="text1"/>
          <w:shd w:val="clear" w:color="auto" w:fill="FFFFFF"/>
        </w:rPr>
        <w:t>арикмахерских</w:t>
      </w:r>
      <w:r w:rsidR="00A02CE8" w:rsidRPr="00F52646">
        <w:rPr>
          <w:rFonts w:ascii="Book Antiqua" w:hAnsi="Book Antiqua"/>
          <w:color w:val="000000" w:themeColor="text1"/>
          <w:shd w:val="clear" w:color="auto" w:fill="FFFFFF"/>
        </w:rPr>
        <w:t xml:space="preserve">, </w:t>
      </w:r>
      <w:r w:rsidR="00A439CA" w:rsidRPr="00F52646">
        <w:rPr>
          <w:rFonts w:ascii="Book Antiqua" w:hAnsi="Book Antiqua"/>
          <w:color w:val="000000" w:themeColor="text1"/>
          <w:shd w:val="clear" w:color="auto" w:fill="FFFFFF"/>
        </w:rPr>
        <w:t>2</w:t>
      </w:r>
      <w:r w:rsidR="00A02CE8" w:rsidRPr="00F52646">
        <w:rPr>
          <w:rFonts w:ascii="Book Antiqua" w:hAnsi="Book Antiqua"/>
          <w:color w:val="000000" w:themeColor="text1"/>
          <w:shd w:val="clear" w:color="auto" w:fill="FFFFFF"/>
        </w:rPr>
        <w:t xml:space="preserve"> </w:t>
      </w:r>
      <w:r w:rsidR="00666DF8" w:rsidRPr="00F52646">
        <w:rPr>
          <w:rFonts w:ascii="Book Antiqua" w:hAnsi="Book Antiqua"/>
          <w:color w:val="000000" w:themeColor="text1"/>
          <w:shd w:val="clear" w:color="auto" w:fill="FFFFFF"/>
        </w:rPr>
        <w:t>аптек</w:t>
      </w:r>
      <w:r w:rsidR="00A02CE8" w:rsidRPr="00F52646">
        <w:rPr>
          <w:rFonts w:ascii="Book Antiqua" w:hAnsi="Book Antiqua"/>
          <w:color w:val="000000" w:themeColor="text1"/>
          <w:shd w:val="clear" w:color="auto" w:fill="FFFFFF"/>
        </w:rPr>
        <w:t>и</w:t>
      </w:r>
      <w:r w:rsidR="00666DF8" w:rsidRPr="00F52646">
        <w:rPr>
          <w:rFonts w:ascii="Book Antiqua" w:hAnsi="Book Antiqua"/>
          <w:color w:val="000000" w:themeColor="text1"/>
          <w:shd w:val="clear" w:color="auto" w:fill="FFFFFF"/>
        </w:rPr>
        <w:t>, б</w:t>
      </w:r>
      <w:r w:rsidR="00E00FDA" w:rsidRPr="00F52646">
        <w:rPr>
          <w:rFonts w:ascii="Book Antiqua" w:hAnsi="Book Antiqua"/>
          <w:color w:val="000000" w:themeColor="text1"/>
          <w:shd w:val="clear" w:color="auto" w:fill="FFFFFF"/>
        </w:rPr>
        <w:t>аня, оказываются услуги по заготовке угля, обеспечени</w:t>
      </w:r>
      <w:r w:rsidR="004D2210">
        <w:rPr>
          <w:rFonts w:ascii="Book Antiqua" w:hAnsi="Book Antiqua"/>
          <w:color w:val="000000" w:themeColor="text1"/>
          <w:shd w:val="clear" w:color="auto" w:fill="FFFFFF"/>
        </w:rPr>
        <w:t>ю населения газом, услуги связи</w:t>
      </w:r>
      <w:r w:rsidR="00E00FDA" w:rsidRPr="00F52646">
        <w:rPr>
          <w:rFonts w:ascii="Book Antiqua" w:hAnsi="Book Antiqua"/>
          <w:color w:val="000000" w:themeColor="text1"/>
          <w:shd w:val="clear" w:color="auto" w:fill="FFFFFF"/>
        </w:rPr>
        <w:t>.</w:t>
      </w:r>
    </w:p>
    <w:p w:rsidR="00AF08B3" w:rsidRDefault="00AF08B3" w:rsidP="00CB610C">
      <w:pPr>
        <w:pStyle w:val="a7"/>
        <w:shd w:val="clear" w:color="auto" w:fill="FDFEFF"/>
        <w:spacing w:before="0" w:beforeAutospacing="0" w:after="0" w:afterAutospacing="0" w:line="270" w:lineRule="atLeast"/>
        <w:ind w:firstLine="284"/>
        <w:rPr>
          <w:rFonts w:ascii="Book Antiqua" w:hAnsi="Book Antiqua"/>
          <w:b/>
          <w:bCs/>
          <w:color w:val="000000" w:themeColor="text1"/>
        </w:rPr>
      </w:pPr>
    </w:p>
    <w:p w:rsidR="00E00FDA" w:rsidRDefault="00E00FDA" w:rsidP="00A02CE8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b/>
          <w:bCs/>
          <w:color w:val="000000" w:themeColor="text1"/>
        </w:rPr>
      </w:pPr>
      <w:r w:rsidRPr="00F44930">
        <w:rPr>
          <w:rFonts w:ascii="Book Antiqua" w:hAnsi="Book Antiqua"/>
          <w:b/>
          <w:bCs/>
          <w:color w:val="000000" w:themeColor="text1"/>
        </w:rPr>
        <w:t xml:space="preserve">5. </w:t>
      </w:r>
      <w:r w:rsidR="00E92350" w:rsidRPr="00F44930">
        <w:rPr>
          <w:rFonts w:ascii="Book Antiqua" w:hAnsi="Book Antiqua"/>
          <w:b/>
          <w:bCs/>
          <w:color w:val="000000" w:themeColor="text1"/>
        </w:rPr>
        <w:t>Транспорт и связь</w:t>
      </w:r>
    </w:p>
    <w:p w:rsidR="00AF08B3" w:rsidRPr="00C1737D" w:rsidRDefault="00AF08B3" w:rsidP="00A02CE8">
      <w:pPr>
        <w:pStyle w:val="a7"/>
        <w:shd w:val="clear" w:color="auto" w:fill="FDFEFF"/>
        <w:spacing w:before="0" w:beforeAutospacing="0" w:after="0" w:afterAutospacing="0" w:line="270" w:lineRule="atLeast"/>
        <w:ind w:firstLine="284"/>
        <w:jc w:val="both"/>
        <w:rPr>
          <w:rFonts w:ascii="Book Antiqua" w:hAnsi="Book Antiqua"/>
          <w:color w:val="000000" w:themeColor="text1"/>
        </w:rPr>
      </w:pPr>
    </w:p>
    <w:p w:rsidR="00073099" w:rsidRPr="00F44930" w:rsidRDefault="004D0C29" w:rsidP="00A02CE8">
      <w:pPr>
        <w:suppressAutoHyphens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Общая протяжённость улично-дорожной сети в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Качинского муниципального </w:t>
      </w:r>
    </w:p>
    <w:p w:rsidR="004D0C29" w:rsidRPr="00F44930" w:rsidRDefault="00670B1A" w:rsidP="00A02CE8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округа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="0007309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37434 м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. Основной тенденцией в дорожном хозяйстве по-прежнему остается ухудшение технического состояния сети </w:t>
      </w:r>
      <w:proofErr w:type="spellStart"/>
      <w:r w:rsidR="00E00FD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внутримуниципальных</w:t>
      </w:r>
      <w:proofErr w:type="spellEnd"/>
      <w:r w:rsidR="00E00FD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дорог.</w:t>
      </w:r>
    </w:p>
    <w:p w:rsidR="0089674C" w:rsidRDefault="00F52646" w:rsidP="00A02CE8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52646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   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На территории муниципалитета находятся </w:t>
      </w:r>
      <w:r w:rsidR="00F414D0" w:rsidRPr="00F52646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2 почтовых</w:t>
      </w:r>
      <w:r w:rsidR="00E92350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отделения </w:t>
      </w:r>
      <w:r w:rsidR="00F414D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в поселке Кача и селе Осипенко</w:t>
      </w:r>
      <w:r w:rsidR="00E5294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.</w:t>
      </w:r>
    </w:p>
    <w:p w:rsidR="00AF08B3" w:rsidRPr="00AF08B3" w:rsidRDefault="00AF08B3" w:rsidP="00A02CE8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4D0C29" w:rsidRDefault="00E92350" w:rsidP="00A02CE8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6. </w:t>
      </w:r>
      <w:r w:rsidR="004D0C29"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Строительство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 </w:t>
      </w:r>
    </w:p>
    <w:p w:rsidR="00AF08B3" w:rsidRPr="00F44930" w:rsidRDefault="00AF08B3" w:rsidP="00A02CE8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4D0C29" w:rsidRPr="00F44930" w:rsidRDefault="004D0C29" w:rsidP="00A02CE8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На территории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индивидуальными лицами строятся дома, надворные постройки. В бюджете расходы на новое строительство не запланированы. </w:t>
      </w:r>
    </w:p>
    <w:p w:rsidR="00AF08B3" w:rsidRDefault="004D0C29" w:rsidP="00A02CE8">
      <w:pPr>
        <w:suppressAutoHyphens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7. Экономика и финансы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 </w:t>
      </w:r>
    </w:p>
    <w:p w:rsidR="00E52944" w:rsidRDefault="004D0C29" w:rsidP="00A02CE8">
      <w:pPr>
        <w:suppressAutoHyphens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="00E5294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   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Формирование проекта бюджета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Качинского муниципального округа</w:t>
      </w:r>
      <w:r w:rsidR="005328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на </w:t>
      </w:r>
      <w:r w:rsidR="00EF7A9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очередной финансовый </w:t>
      </w:r>
      <w:r w:rsidR="005328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201</w:t>
      </w:r>
      <w:r w:rsidR="00EF7A9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8</w:t>
      </w:r>
      <w:r w:rsidR="00E92350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год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="00EF7A9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и плановый период 2019 и 2020 годов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в соответствии с Бюджетным кодексом Российской Федерации</w:t>
      </w:r>
      <w:r w:rsidR="00EF7A9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, Закона города Севастополя от 30 декабря 2014 года № 102-ЗС «О местном самоуправлении в городе Севастополе»</w:t>
      </w:r>
      <w:r w:rsidR="008003EF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, постановления Правительства Севастополя от 5 октября 2017 года № 740-ПП «О прогнозе социально-экономического развития города Севастополя на 2018 год и плановый период 2019 и 2020 годов», </w:t>
      </w:r>
      <w:r w:rsidR="006A4A2A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постановления Правительства от 26 октября 2017 года № 809-ПП «О нормативах минимальной бюджетной обеспеченности внутригородских муниципальных образований города Севастополя, применяемых при расчетах дотаций на выравнивание бюджетной обеспеченности, предоставляемых из бюджета города Севастополя в 2018 году и на плановый период 2019 и 2020 годов»</w:t>
      </w:r>
      <w:r w:rsidR="00D05A69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, писем Департамента финансов города Севастополя от 5 июня 2017 года №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="00D05A69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1877/20-07.2/17, от 10 ноября 2017 года № 2359/20-07-45/17 от 16 ноября 2017 года «О проекте бюджета на 2018-2020 годы».</w:t>
      </w:r>
    </w:p>
    <w:p w:rsidR="004D0C29" w:rsidRPr="00F44930" w:rsidRDefault="004D0C29" w:rsidP="00A02CE8">
      <w:pPr>
        <w:suppressAutoHyphens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Pr="00F44930">
        <w:rPr>
          <w:rFonts w:ascii="Book Antiqua" w:eastAsia="Times New Roman" w:hAnsi="Book Antiqua" w:cs="Times New Roman"/>
          <w:b/>
          <w:bCs/>
          <w:i/>
          <w:iCs/>
          <w:color w:val="000000" w:themeColor="text1"/>
          <w:kern w:val="0"/>
          <w:sz w:val="24"/>
          <w:szCs w:val="24"/>
          <w:lang w:eastAsia="ru-RU"/>
        </w:rPr>
        <w:t>Доходы</w:t>
      </w:r>
    </w:p>
    <w:p w:rsidR="00824D63" w:rsidRDefault="004D0C29" w:rsidP="006E432C">
      <w:pPr>
        <w:suppressAutoHyphens w:val="0"/>
        <w:spacing w:after="0" w:line="240" w:lineRule="auto"/>
        <w:ind w:left="142" w:firstLine="284"/>
        <w:jc w:val="both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В соответствии с Уставом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Качинского 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доходы местного бюджета формируются за счет </w:t>
      </w:r>
      <w:r w:rsidR="003D666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налоговых, неналоговых доходов и безвозмездных поступлений.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="00E5294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   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В </w:t>
      </w:r>
      <w:r w:rsidR="000C3AA1" w:rsidRPr="000C3AA1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очередном финансовом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201</w:t>
      </w:r>
      <w:r w:rsidR="000C3AA1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8</w:t>
      </w:r>
      <w:r w:rsidR="000C3AA1" w:rsidRPr="000C3AA1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году и плановом периоде 201</w:t>
      </w:r>
      <w:r w:rsidR="00803EF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9</w:t>
      </w:r>
      <w:r w:rsidR="000C3AA1" w:rsidRPr="000C3AA1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и 2020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годов по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муниципальному округу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прогнозируется следующий объём поступлений доходов в бюджет: 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</w:p>
    <w:p w:rsidR="00824D63" w:rsidRDefault="00824D63" w:rsidP="00803EF0">
      <w:pPr>
        <w:suppressAutoHyphens w:val="0"/>
        <w:spacing w:after="0" w:line="240" w:lineRule="auto"/>
        <w:ind w:left="426" w:firstLine="425"/>
        <w:jc w:val="both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824D63" w:rsidRDefault="00824D63" w:rsidP="00803EF0">
      <w:pPr>
        <w:suppressAutoHyphens w:val="0"/>
        <w:spacing w:after="0" w:line="240" w:lineRule="auto"/>
        <w:ind w:left="426" w:firstLine="425"/>
        <w:jc w:val="both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824D63" w:rsidRDefault="00824D63" w:rsidP="00803EF0">
      <w:pPr>
        <w:suppressAutoHyphens w:val="0"/>
        <w:spacing w:after="0" w:line="240" w:lineRule="auto"/>
        <w:ind w:left="426" w:firstLine="425"/>
        <w:jc w:val="both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824D63" w:rsidRDefault="00824D63" w:rsidP="00803EF0">
      <w:pPr>
        <w:suppressAutoHyphens w:val="0"/>
        <w:spacing w:after="0" w:line="240" w:lineRule="auto"/>
        <w:ind w:left="426" w:firstLine="425"/>
        <w:jc w:val="both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824D63" w:rsidRDefault="00824D63" w:rsidP="00803EF0">
      <w:pPr>
        <w:suppressAutoHyphens w:val="0"/>
        <w:spacing w:after="0" w:line="240" w:lineRule="auto"/>
        <w:ind w:left="426" w:firstLine="425"/>
        <w:jc w:val="both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803EF0" w:rsidRDefault="00803EF0" w:rsidP="00803EF0">
      <w:pPr>
        <w:suppressAutoHyphens w:val="0"/>
        <w:spacing w:after="0" w:line="240" w:lineRule="auto"/>
        <w:ind w:left="426" w:firstLine="425"/>
        <w:jc w:val="both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Объём поступлений доходов в бюджет внутригородского муниципального образования города Севастополя Качинский муниципальный округ в </w:t>
      </w:r>
      <w:r w:rsidR="00E43354" w:rsidRPr="00E43354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очередном финансовом </w:t>
      </w:r>
      <w:r w:rsidR="00E84DA2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201</w:t>
      </w:r>
      <w:r w:rsidR="00E43354" w:rsidRPr="00E43354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8</w:t>
      </w:r>
      <w:r w:rsidR="00E43354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году и плановом периоде 2019 и 2020</w:t>
      </w:r>
      <w:r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годов:</w:t>
      </w:r>
    </w:p>
    <w:p w:rsidR="00803EF0" w:rsidRDefault="00803EF0" w:rsidP="00803EF0">
      <w:pPr>
        <w:suppressAutoHyphens w:val="0"/>
        <w:spacing w:after="0" w:line="240" w:lineRule="auto"/>
        <w:ind w:firstLine="300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tbl>
      <w:tblPr>
        <w:tblStyle w:val="a8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4391"/>
        <w:gridCol w:w="1559"/>
        <w:gridCol w:w="1134"/>
        <w:gridCol w:w="1280"/>
        <w:gridCol w:w="1134"/>
        <w:gridCol w:w="1134"/>
      </w:tblGrid>
      <w:tr w:rsidR="00803EF0" w:rsidTr="00645735">
        <w:trPr>
          <w:trHeight w:val="170"/>
          <w:jc w:val="center"/>
        </w:trPr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Показатели</w:t>
            </w: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Ед. изм.</w:t>
            </w: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proofErr w:type="spellStart"/>
            <w:r w:rsidR="00E43354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Ожид</w:t>
            </w:r>
            <w:proofErr w:type="spellEnd"/>
            <w:r w:rsidR="00E43354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. 2017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прогноз</w:t>
            </w:r>
          </w:p>
        </w:tc>
      </w:tr>
      <w:tr w:rsidR="00803EF0" w:rsidTr="00645735">
        <w:trPr>
          <w:trHeight w:val="170"/>
          <w:jc w:val="center"/>
        </w:trPr>
        <w:tc>
          <w:tcPr>
            <w:tcW w:w="4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F0" w:rsidRDefault="00803EF0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F0" w:rsidRDefault="00803EF0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F0" w:rsidRDefault="00803EF0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E43354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E43354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E43354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2020</w:t>
            </w:r>
          </w:p>
        </w:tc>
      </w:tr>
      <w:tr w:rsidR="00803EF0" w:rsidTr="00645735">
        <w:trPr>
          <w:trHeight w:val="170"/>
          <w:jc w:val="center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Налоговые доходы</w:t>
            </w: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EF0" w:rsidRDefault="00645735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2198,8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645735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4165,5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645735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4376,4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645735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4565,5</w:t>
            </w:r>
          </w:p>
        </w:tc>
      </w:tr>
      <w:tr w:rsidR="00803EF0" w:rsidTr="00645735">
        <w:trPr>
          <w:trHeight w:val="170"/>
          <w:jc w:val="center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Налог на доходы физических лиц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EF0" w:rsidRDefault="00645735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419,7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645735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429,5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645735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453,3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645735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485,5</w:t>
            </w:r>
          </w:p>
        </w:tc>
      </w:tr>
      <w:tr w:rsidR="00803EF0" w:rsidTr="00645735">
        <w:trPr>
          <w:trHeight w:val="170"/>
          <w:jc w:val="center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Налог, взымаемый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EF0" w:rsidRDefault="00645735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1779,1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EF0" w:rsidRDefault="00645735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3736,0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EF0" w:rsidRDefault="00645735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3923,1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EF0" w:rsidRDefault="00645735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4080,0</w:t>
            </w:r>
          </w:p>
        </w:tc>
      </w:tr>
      <w:tr w:rsidR="00803EF0" w:rsidTr="00645735">
        <w:trPr>
          <w:trHeight w:val="170"/>
          <w:jc w:val="center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Безвозмездные поступления</w:t>
            </w: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EF0" w:rsidRDefault="00803EF0" w:rsidP="00645735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="00645735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24558,7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C14011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29303,0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C14011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29094,6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C14011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30240,5</w:t>
            </w:r>
          </w:p>
        </w:tc>
      </w:tr>
      <w:tr w:rsidR="00803EF0" w:rsidTr="00645735">
        <w:trPr>
          <w:trHeight w:val="170"/>
          <w:jc w:val="center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30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Всего доходов</w:t>
            </w: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EF0" w:rsidRDefault="00803EF0" w:rsidP="00645735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="00645735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26757,5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645735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33468,5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645735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33471,0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DF64F5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34806,0</w:t>
            </w:r>
          </w:p>
        </w:tc>
      </w:tr>
    </w:tbl>
    <w:p w:rsidR="004D0C29" w:rsidRPr="00F44930" w:rsidRDefault="004D0C29" w:rsidP="00803EF0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</w:p>
    <w:p w:rsidR="004D0C29" w:rsidRPr="00F44930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Основными источниками формирования </w:t>
      </w:r>
      <w:r w:rsidR="003D666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местного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бюджета</w:t>
      </w:r>
      <w:r w:rsidR="003D666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являются </w:t>
      </w:r>
      <w:r w:rsidR="00DF64F5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безвозмездные поступления от других бюджетов бюджетной системы Российской Федерации: </w:t>
      </w:r>
      <w:r w:rsidR="003D666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дотации на выравнивание бюджетной обеспеченности</w:t>
      </w:r>
      <w:r w:rsidR="00D971C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и субвенции местным бюджетам на выполнение передаваемых полномочий субъектов Российской Федерации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</w:t>
      </w:r>
    </w:p>
    <w:p w:rsidR="004D0C29" w:rsidRPr="00F44930" w:rsidRDefault="00C1037E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Налог на д</w:t>
      </w:r>
      <w:r w:rsidR="003951BB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оходы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формируется за счет налога на доходы </w:t>
      </w:r>
      <w:r w:rsidR="003951BB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физических лиц по нормативу отчислений 0,2 %.</w:t>
      </w:r>
    </w:p>
    <w:p w:rsidR="003951BB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Сумма поступлений налога на доходы физических лиц рассчитана в соответствии с главой 23 «Налог на доходы физических лиц» части второй Налогового кодекса Российской Федерации, исходя из прогнозируемого фонда оплаты труда по </w:t>
      </w:r>
      <w:r w:rsid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муниципальному округу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 с учетом темпов роста заработной платы. Поступление н</w:t>
      </w:r>
      <w:r w:rsidR="00E5365F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алога на доходы физических лиц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 201</w:t>
      </w:r>
      <w:r w:rsidR="00D971C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8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</w:t>
      </w:r>
      <w:r w:rsidR="00C1037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ожидается </w:t>
      </w:r>
      <w:r w:rsidR="00D971C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429,5</w:t>
      </w:r>
      <w:r w:rsidR="003951BB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тыс. рублей</w:t>
      </w:r>
      <w:r w:rsidR="00D971C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 в 2019 году – 453,3 тыс. рублей, в 2020 году 485,5 тыс. рублей.</w:t>
      </w:r>
    </w:p>
    <w:p w:rsidR="00A6156E" w:rsidRDefault="00A6156E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Налог, взымаемый в связи с применением патентной системы налогообложения, зачисляемый в бюджеты городов федерального значения по нормативу отчисления 100%.</w:t>
      </w:r>
    </w:p>
    <w:p w:rsidR="00A6156E" w:rsidRPr="00F44930" w:rsidRDefault="00A6156E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Сумма поступлений налога, взымаемого в связи с применением патентной системы налогообложения, зачисляемого в бюджеты городов федерального значения </w:t>
      </w:r>
      <w:r w:rsidR="004F755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 2018 году,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ожидается</w:t>
      </w:r>
      <w:r w:rsidR="009D68F6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в размере 3736,0 тыс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</w:t>
      </w:r>
      <w:r w:rsidR="009D68F6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рублей, в 2019 году </w:t>
      </w:r>
      <w:r w:rsidR="009D68F6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–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9D68F6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3923,1 тыс. рублей, в 2020 году – 4080,0 тыс. рублей.</w:t>
      </w:r>
    </w:p>
    <w:p w:rsidR="003951BB" w:rsidRPr="00F44930" w:rsidRDefault="004F7553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 бюджете на 2018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 запланиро</w:t>
      </w:r>
      <w:r w:rsidR="00E5365F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ваны безвозмездные поступления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: из них дотации на выравнивание уровня бюджетной обеспеченности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6448,5</w:t>
      </w:r>
      <w:r w:rsidR="00803EF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 руб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лей, на 2019 год – 5181,7 тыс. рублей, на 2020 год – 5375,4 тыс. рублей, субвенции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lastRenderedPageBreak/>
        <w:t>местным бюджетам на выполнение п</w:t>
      </w:r>
      <w:r w:rsidR="00C14011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ередаваемых полномочий субъектов Российской Федерации на 2018 год – 22854,5 тыс. рублей, на 2019 год – 23912,9 тыс. рублей, на 2020 год – 24865,1 тыс. рублей.</w:t>
      </w:r>
    </w:p>
    <w:p w:rsidR="004D0C29" w:rsidRPr="00F44930" w:rsidRDefault="004D0C29" w:rsidP="0024727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Общая сумма доходов бюджета </w:t>
      </w:r>
      <w:r w:rsidR="003951BB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</w:t>
      </w:r>
      <w:r w:rsid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ачинского муниципального округа </w:t>
      </w:r>
      <w:r w:rsidR="00C1531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по прогнозу в 2017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составит </w:t>
      </w:r>
      <w:r w:rsidR="00C1531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26757,5</w:t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тыс. рублей.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 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Pr="00F44930">
        <w:rPr>
          <w:rFonts w:ascii="Book Antiqua" w:eastAsia="Times New Roman" w:hAnsi="Book Antiqua" w:cs="Times New Roman"/>
          <w:b/>
          <w:bCs/>
          <w:i/>
          <w:iCs/>
          <w:color w:val="000000" w:themeColor="text1"/>
          <w:kern w:val="0"/>
          <w:sz w:val="24"/>
          <w:szCs w:val="24"/>
          <w:lang w:eastAsia="ru-RU"/>
        </w:rPr>
        <w:t>Расходы</w:t>
      </w:r>
    </w:p>
    <w:p w:rsidR="004D0C29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Расходная часть бюджета </w:t>
      </w:r>
      <w:r w:rsidR="005C1DA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</w:t>
      </w:r>
      <w:r w:rsid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ачинского 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сформирована исходя из ожидаемой оценки поступления доходных источников и средств, получаемых из местного и </w:t>
      </w:r>
      <w:r w:rsidR="005C1DA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городского бюджетов. По прогнозу в 201</w:t>
      </w:r>
      <w:r w:rsidR="00C1531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8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расходы составят</w:t>
      </w:r>
      <w:r w:rsidR="005C1DA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C1531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33468,5</w:t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C15317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тыс. рублей</w:t>
      </w:r>
      <w:r w:rsidR="00C15317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, </w:t>
      </w:r>
      <w:r w:rsidR="00C15317" w:rsidRPr="00C15317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в 2019 году- 33471,0 тыс. рублей, в 2020 году – 34806,0 тыс. рублей.</w:t>
      </w:r>
      <w:r w:rsidR="008644CF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Планирование на 2018 год и плановый период 2019 и 2020 годов расходов на содержание органов местного самоуправления</w:t>
      </w:r>
      <w:r w:rsidR="00856752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(</w:t>
      </w:r>
      <w:r w:rsidR="008644CF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кроме расходов по фонду оплаты труда) осуществляется в соответствии с основными параметрами прогноза социально-экономического развития в городе Севастополе.</w:t>
      </w:r>
      <w:r w:rsidR="00856752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Определение фонда оплаты труда органов местного самоуправления на 2018 год и плановый период 2019 и 2020 годов с учетом планируемого</w:t>
      </w:r>
      <w:r w:rsidR="00DA0611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856752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изменения системы оплаты труда государственных служащих и </w:t>
      </w:r>
      <w:r w:rsidR="00DA0611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муниципальных служащих в соответствии с требованиями Правительства (письмо Департамента финансов города Севастополя от 10 ноября 2017 года № 2359/20-07-45/17 «О </w:t>
      </w:r>
      <w:r w:rsidR="002A63F5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проекте бюджета на 2018-2020 годы»). Расходы на реализацию муниципальных программ ВМО Качинский МО учитываются в проекте местного бюджета с приложением соответствующих расчетов, пояснений и документов, подтверждающих необходимость их проведения в 2018 году и плановом периоде 2019 и 2020 годов. Расходные обязательства могут возникать только в случае принятия муниципальных правовых актов по вопросам местного значения, которые в соответствии с Законами города Севастополя вправе решать органы местного самоуправления</w:t>
      </w:r>
      <w:r w:rsidR="00F23FEE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, а также заключения ВМО Качинским МО договоров (соглашений) по данным вопросам. Эффективность бюджетных расходов обусловлена формированием и исполнением местного бюджета на основе муниципальных программ.</w:t>
      </w:r>
      <w:r w:rsidR="00F14B99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Задача по повышению прозрачности и открытости местного бюджета и бюджетного процесса для общества является одним из направлений бюджетной политики на ближайшие годы.</w:t>
      </w:r>
    </w:p>
    <w:p w:rsidR="004D2210" w:rsidRDefault="004D2210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</w:pPr>
    </w:p>
    <w:p w:rsidR="004D2210" w:rsidRDefault="004D2210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</w:pPr>
    </w:p>
    <w:p w:rsidR="004D2210" w:rsidRDefault="004D2210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</w:pPr>
    </w:p>
    <w:p w:rsidR="004D2210" w:rsidRDefault="004D2210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</w:pPr>
    </w:p>
    <w:p w:rsidR="004D2210" w:rsidRDefault="004D2210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</w:pPr>
    </w:p>
    <w:p w:rsidR="004D2210" w:rsidRDefault="004D2210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</w:pPr>
    </w:p>
    <w:p w:rsidR="004D2210" w:rsidRDefault="004D2210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</w:pPr>
    </w:p>
    <w:p w:rsidR="004D2210" w:rsidRDefault="004D2210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</w:pPr>
    </w:p>
    <w:p w:rsidR="004D2210" w:rsidRDefault="004D2210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</w:pPr>
    </w:p>
    <w:p w:rsidR="004D2210" w:rsidRDefault="004D2210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</w:pPr>
    </w:p>
    <w:p w:rsidR="004D2210" w:rsidRDefault="004D2210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</w:pPr>
    </w:p>
    <w:p w:rsidR="004D2210" w:rsidRDefault="004D2210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</w:pPr>
    </w:p>
    <w:p w:rsidR="004D2210" w:rsidRDefault="004D2210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</w:pPr>
    </w:p>
    <w:p w:rsidR="004D2210" w:rsidRDefault="004D2210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</w:pPr>
    </w:p>
    <w:p w:rsidR="004D2210" w:rsidRDefault="004D2210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</w:pPr>
    </w:p>
    <w:p w:rsidR="00933D57" w:rsidRPr="00757051" w:rsidRDefault="00933D57" w:rsidP="00933D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Arial"/>
          <w:b/>
          <w:kern w:val="0"/>
          <w:sz w:val="24"/>
          <w:szCs w:val="24"/>
          <w:lang w:eastAsia="ru-RU"/>
        </w:rPr>
      </w:pPr>
      <w:r w:rsidRPr="00757051">
        <w:rPr>
          <w:rFonts w:ascii="Book Antiqua" w:eastAsia="Times New Roman" w:hAnsi="Book Antiqua" w:cs="Arial"/>
          <w:b/>
          <w:kern w:val="0"/>
          <w:sz w:val="24"/>
          <w:szCs w:val="24"/>
          <w:lang w:eastAsia="ru-RU"/>
        </w:rPr>
        <w:t xml:space="preserve">Распределение бюджетных ассигнований по главным распорядителям </w:t>
      </w:r>
      <w:r w:rsidRPr="00757051">
        <w:rPr>
          <w:rFonts w:ascii="Book Antiqua" w:eastAsia="Times New Roman" w:hAnsi="Book Antiqua" w:cs="Arial"/>
          <w:b/>
          <w:kern w:val="0"/>
          <w:sz w:val="24"/>
          <w:szCs w:val="24"/>
          <w:lang w:eastAsia="ru-RU"/>
        </w:rPr>
        <w:lastRenderedPageBreak/>
        <w:t xml:space="preserve">бюджетных средств, разделам, подразделам классификации расходов бюджетов по внутригородскому муниципальному образованию </w:t>
      </w:r>
      <w:r w:rsidRPr="00757051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ru-RU"/>
        </w:rPr>
        <w:t xml:space="preserve">города Севастополя Качинский муниципальный округ </w:t>
      </w:r>
    </w:p>
    <w:p w:rsidR="00933D57" w:rsidRPr="00757051" w:rsidRDefault="00933D57" w:rsidP="00933D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Arial"/>
          <w:b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ru-RU"/>
        </w:rPr>
        <w:t>на 2018 и плановый период 2019 и 2020</w:t>
      </w:r>
      <w:r w:rsidRPr="00757051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годов</w:t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851"/>
        <w:gridCol w:w="992"/>
        <w:gridCol w:w="1276"/>
        <w:gridCol w:w="1499"/>
        <w:gridCol w:w="1077"/>
        <w:gridCol w:w="1077"/>
      </w:tblGrid>
      <w:tr w:rsidR="00933D57" w:rsidRPr="00757051" w:rsidTr="00933D57">
        <w:trPr>
          <w:jc w:val="center"/>
        </w:trPr>
        <w:tc>
          <w:tcPr>
            <w:tcW w:w="3685" w:type="dxa"/>
            <w:vMerge w:val="restart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vMerge w:val="restart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Очередной 2018</w:t>
            </w: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vMerge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Код главы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99" w:type="dxa"/>
            <w:vMerge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2019</w:t>
            </w: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2020</w:t>
            </w: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ВСЕГО РАСХОДЫ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33468,5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33471,0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34806,0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Администрация Качинского муниципального округа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11558,4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11755,5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12221,5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1437,0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1487,0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15</w:t>
            </w:r>
            <w:r w:rsidRPr="00980C3D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37,0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Функци</w:t>
            </w: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 xml:space="preserve">онирование высшего должностного </w:t>
            </w: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лица 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1437,0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1487,0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15</w:t>
            </w:r>
            <w:r w:rsidRPr="00980C3D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37,0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1437,0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1487,0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15</w:t>
            </w:r>
            <w:r w:rsidRPr="00980C3D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37,0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1437,0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1487,0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15</w:t>
            </w:r>
            <w:r w:rsidRPr="00980C3D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37,0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Функционирование Правительства  Российской Федерации, высших  органов государственной власти субъектов 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3B6FC2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10005,6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191B21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12026,7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191B21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12597,3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Функционирование исполнительно-распорядительного органа внутригородского муниципального образования (местной администрации)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75</w:t>
            </w:r>
            <w:r w:rsidRPr="00234A43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77</w:t>
            </w:r>
            <w:r w:rsidRPr="00980C3D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05,1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8023,1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Обеспечение исполнительно-распорядительного органа внутригородского муниципального образования (местной администрации)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75</w:t>
            </w:r>
            <w:r w:rsidRPr="00234A43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77</w:t>
            </w:r>
            <w:r w:rsidRPr="00980C3D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05,1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8023,1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Обеспечение деят</w:t>
            </w: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 xml:space="preserve">ельности местной администрации </w:t>
            </w: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внутригородского муниципального образования для решения вопросов местного значения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7594,5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7705,1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8023,1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6774,3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6847,4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7146,1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Иные закупки товаров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810,2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847,7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867,0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Обеспечение деят</w:t>
            </w: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ельности муниципальных служащих, исполняющих отдельные гос. полномочия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2411,1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2452,6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2550,6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0C7148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0C7148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851" w:type="dxa"/>
            <w:shd w:val="clear" w:color="auto" w:fill="auto"/>
          </w:tcPr>
          <w:p w:rsidR="00933D57" w:rsidRPr="005D1CB5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5D1CB5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5D1CB5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5D1CB5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933D57" w:rsidRPr="005D1CB5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5D1CB5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9" w:type="dxa"/>
            <w:shd w:val="clear" w:color="auto" w:fill="auto"/>
          </w:tcPr>
          <w:p w:rsidR="00933D57" w:rsidRPr="005D1CB5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1</w:t>
            </w:r>
            <w:r w:rsidRPr="005D1CB5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933D57" w:rsidRPr="005D1CB5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7" w:type="dxa"/>
            <w:shd w:val="clear" w:color="auto" w:fill="auto"/>
          </w:tcPr>
          <w:p w:rsidR="00933D57" w:rsidRPr="005D1CB5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0C7148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933D57" w:rsidRPr="005D1CB5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5D1CB5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933D57" w:rsidRPr="005D1CB5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9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1077" w:type="dxa"/>
            <w:shd w:val="clear" w:color="auto" w:fill="auto"/>
          </w:tcPr>
          <w:p w:rsidR="00933D57" w:rsidRDefault="00C27A83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1077" w:type="dxa"/>
            <w:shd w:val="clear" w:color="auto" w:fill="auto"/>
          </w:tcPr>
          <w:p w:rsidR="00933D57" w:rsidRDefault="00C27A83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669,9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Обеспечение безопасности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5</w:t>
            </w: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191B21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1</w:t>
            </w:r>
            <w:r w:rsidR="00933D57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 xml:space="preserve">Другие вопросы в области </w:t>
            </w: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lastRenderedPageBreak/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191B21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</w:t>
            </w:r>
            <w:r w:rsidR="00933D57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Обеспечение безопасности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191B21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</w:t>
            </w:r>
            <w:r w:rsidR="00933D57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Профилактика терроризма и экстремизма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191B21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</w:t>
            </w:r>
            <w:r w:rsidR="00933D57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Профилактика терроризма и экстремизма в муниципальном образовании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191B21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</w:t>
            </w:r>
            <w:r w:rsidR="00933D57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Реализация мероприятий, направленных на профилактику терроризма, экстремизма, минимизацию и ликвидацию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191B21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</w:t>
            </w:r>
            <w:r w:rsidR="00933D57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055E66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055E66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851" w:type="dxa"/>
            <w:shd w:val="clear" w:color="auto" w:fill="auto"/>
          </w:tcPr>
          <w:p w:rsidR="00933D57" w:rsidRPr="00055E66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055E66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055E66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055E66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</w:tcPr>
          <w:p w:rsidR="00933D57" w:rsidRPr="00055E66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055E66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9" w:type="dxa"/>
            <w:shd w:val="clear" w:color="auto" w:fill="auto"/>
          </w:tcPr>
          <w:p w:rsidR="00933D57" w:rsidRPr="00055E66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055E66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20337,6</w:t>
            </w:r>
          </w:p>
        </w:tc>
        <w:tc>
          <w:tcPr>
            <w:tcW w:w="1077" w:type="dxa"/>
            <w:shd w:val="clear" w:color="auto" w:fill="auto"/>
          </w:tcPr>
          <w:p w:rsidR="00933D57" w:rsidRPr="00055E66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055E66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21354,5</w:t>
            </w:r>
          </w:p>
        </w:tc>
        <w:tc>
          <w:tcPr>
            <w:tcW w:w="1077" w:type="dxa"/>
            <w:shd w:val="clear" w:color="auto" w:fill="auto"/>
          </w:tcPr>
          <w:p w:rsidR="00933D57" w:rsidRPr="00055E66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055E66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22208,7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1242,5</w:t>
            </w:r>
          </w:p>
        </w:tc>
        <w:tc>
          <w:tcPr>
            <w:tcW w:w="1077" w:type="dxa"/>
            <w:shd w:val="clear" w:color="auto" w:fill="auto"/>
          </w:tcPr>
          <w:p w:rsidR="00933D57" w:rsidRPr="001E1CD9" w:rsidRDefault="00191B21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3</w:t>
            </w:r>
            <w:r w:rsidR="00933D57" w:rsidRPr="001E1CD9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7" w:type="dxa"/>
            <w:shd w:val="clear" w:color="auto" w:fill="auto"/>
          </w:tcPr>
          <w:p w:rsidR="00933D57" w:rsidRPr="001E1CD9" w:rsidRDefault="00191B21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1242,5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191B21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3</w:t>
            </w:r>
            <w:r w:rsidR="00933D57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191B21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Культура внутригородского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1242,5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757201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191B21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Программа праздники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757201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Организация местных праздничных и иных зрелищных мероприятий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757201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Местные праздничные и иные зрелищные мероприятия</w:t>
            </w:r>
          </w:p>
        </w:tc>
        <w:tc>
          <w:tcPr>
            <w:tcW w:w="851" w:type="dxa"/>
            <w:shd w:val="clear" w:color="auto" w:fill="auto"/>
          </w:tcPr>
          <w:p w:rsidR="00933D57" w:rsidRPr="00F02F1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F02F1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F02F1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F02F1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</w:tcPr>
          <w:p w:rsidR="00933D57" w:rsidRPr="00F02F1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9" w:type="dxa"/>
            <w:shd w:val="clear" w:color="auto" w:fill="auto"/>
          </w:tcPr>
          <w:p w:rsidR="00933D57" w:rsidRPr="00F02F1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77" w:type="dxa"/>
            <w:shd w:val="clear" w:color="auto" w:fill="auto"/>
          </w:tcPr>
          <w:p w:rsidR="00933D57" w:rsidRPr="00F02F1A" w:rsidRDefault="00757201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7" w:type="dxa"/>
            <w:shd w:val="clear" w:color="auto" w:fill="auto"/>
          </w:tcPr>
          <w:p w:rsidR="00933D57" w:rsidRPr="00F02F1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Иные закупки товаров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757201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</w:t>
            </w:r>
            <w:r w:rsidR="00933D57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Подпрограмма «Военно-патриотическое воспитание»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242,5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60580E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757201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Организация местных военно-патриотических акций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242,5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60580E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757201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Местные военно-патриотические акций и мероприятия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242,5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60580E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757201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Иные закупки товаров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242,5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60580E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</w:t>
            </w:r>
            <w:r w:rsidR="00933D57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60580E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60580E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077" w:type="dxa"/>
            <w:shd w:val="clear" w:color="auto" w:fill="auto"/>
          </w:tcPr>
          <w:p w:rsidR="00933D57" w:rsidRPr="00AA06D1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065D8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60580E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</w:t>
            </w:r>
            <w:r w:rsidR="00933D57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933D57" w:rsidRPr="00B065D8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B065D8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Спорт внутригородского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60580E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</w:t>
            </w:r>
            <w:r w:rsidR="00933D57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933D57" w:rsidRPr="00B065D8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B065D8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Программа «Физическая культура»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60580E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</w:t>
            </w:r>
            <w:r w:rsidR="00933D57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933D57" w:rsidRPr="00B065D8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B065D8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Физкультурные мероприятия на территории внутригородского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60580E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</w:t>
            </w:r>
            <w:r w:rsidR="00933D57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B065D8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trHeight w:val="598"/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Реализация мероприятий, направленных на развитие физкультуры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60580E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</w:t>
            </w:r>
            <w:r w:rsidR="00933D57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B065D8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B065D8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Иные закупки товаров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60580E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</w:t>
            </w:r>
            <w:r w:rsidR="00933D57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933D57" w:rsidRPr="00B065D8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2228AE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077" w:type="dxa"/>
            <w:shd w:val="clear" w:color="auto" w:fill="auto"/>
          </w:tcPr>
          <w:p w:rsidR="00933D57" w:rsidRPr="00B065D8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B065D8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Спорт внутригородского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2228AE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077" w:type="dxa"/>
            <w:shd w:val="clear" w:color="auto" w:fill="auto"/>
          </w:tcPr>
          <w:p w:rsidR="00933D57" w:rsidRPr="00B065D8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B065D8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lastRenderedPageBreak/>
              <w:t>Программа «Массовый спорт»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2228AE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077" w:type="dxa"/>
            <w:shd w:val="clear" w:color="auto" w:fill="auto"/>
          </w:tcPr>
          <w:p w:rsidR="00933D57" w:rsidRPr="00B065D8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B065D8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246D28" w:rsidP="00246D2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 xml:space="preserve">Спортивно-массовые </w:t>
            </w:r>
            <w:r w:rsidR="00933D57"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мероприятия на территории внутригородского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2228AE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077" w:type="dxa"/>
            <w:shd w:val="clear" w:color="auto" w:fill="auto"/>
          </w:tcPr>
          <w:p w:rsidR="00933D57" w:rsidRPr="00B065D8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B065D8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Реализация мероприятий, направленных на развитие спорта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2228AE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B065D8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B065D8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Иные закупки товаров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2228AE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077" w:type="dxa"/>
            <w:shd w:val="clear" w:color="auto" w:fill="auto"/>
          </w:tcPr>
          <w:p w:rsidR="00933D57" w:rsidRPr="00B065D8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B065D8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Информационное общество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2228AE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1</w:t>
            </w:r>
            <w:r w:rsidR="00933D57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2228AE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</w:t>
            </w:r>
            <w:r w:rsidR="00933D57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Информационное общество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2228AE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</w:t>
            </w:r>
            <w:r w:rsidR="00933D57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Информационная среда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2228AE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</w:t>
            </w:r>
            <w:r w:rsidR="00933D57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Информирование жителей о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C27A83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</w:t>
            </w:r>
            <w:r w:rsidR="00933D57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 xml:space="preserve">Реализация мероприятий, направленных на информирование жителей о деятельности органов местного самоуправления 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C27A83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</w:t>
            </w:r>
            <w:r w:rsidR="00933D57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933D57" w:rsidRPr="00757051" w:rsidTr="00933D57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Иные закупки товаров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9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C27A83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</w:t>
            </w:r>
            <w:r w:rsidR="00933D57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7" w:type="dxa"/>
            <w:shd w:val="clear" w:color="auto" w:fill="auto"/>
          </w:tcPr>
          <w:p w:rsidR="00933D57" w:rsidRPr="003A6D2A" w:rsidRDefault="00933D57" w:rsidP="00933D5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933D57" w:rsidRPr="00F44930" w:rsidRDefault="00933D57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4D0C29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Расходы на об</w:t>
      </w:r>
      <w:r w:rsidR="00C1531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щегосударственные вопросы в 2018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составят </w:t>
      </w:r>
      <w:r w:rsidR="00C1531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11558,4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тыс. рублей,</w:t>
      </w:r>
      <w:r w:rsidR="00F4762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на реализацию мероприятий по благоустройству территории ВМО Качинский МО запланировано 20337,6 тыс. рублей,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на разв</w:t>
      </w:r>
      <w:r w:rsidR="001850F2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итие физкультуры и спорта в 2018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запланировано </w:t>
      </w:r>
      <w:r w:rsidR="001850F2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23</w:t>
      </w:r>
      <w:r w:rsidR="00B800B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0,0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</w:t>
      </w:r>
      <w:r w:rsidR="00C1037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, на развитие культуры </w:t>
      </w:r>
      <w:r w:rsidR="001850F2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1242,5</w:t>
      </w:r>
      <w:r w:rsidR="005C1DA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</w:t>
      </w:r>
      <w:r w:rsid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F4762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рублей</w:t>
      </w:r>
      <w:r w:rsidR="00C1037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, на мероприятия связанные с профилактикой территории и </w:t>
      </w:r>
      <w:r w:rsidR="001850F2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экстремизма составит 5</w:t>
      </w:r>
      <w:r w:rsidR="00AF08B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0,0 тыс. рублей, на мероприятия по информированию жителей о деятельности органов мес</w:t>
      </w:r>
      <w:r w:rsidR="001850F2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тного самоуправления составит 5</w:t>
      </w:r>
      <w:r w:rsidR="00B800B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0,0 тыс. рублей</w:t>
      </w:r>
      <w:r w:rsidR="00E5365F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</w:t>
      </w:r>
    </w:p>
    <w:p w:rsidR="007C5DA2" w:rsidRPr="00F44930" w:rsidRDefault="007C5DA2" w:rsidP="007C5DA2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Расходы на об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щегосударственные вопросы в 2019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составят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12026,7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тыс. рублей,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на реализацию мероприятий по благоустройству территории ВМО Качинский МО запланировано 21354,5 тыс. рублей,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на разв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итие физкультуры и спорта в 2019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запланировано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38,8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 на развитие культуры 31,0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рублей, на мероприятия связанные с профилактикой территории и экстремизма составит 10,0 тыс. рублей, на мероприятия по информированию жителей о деятельности органов местного самоуправления составит 10,0 тыс. рублей.</w:t>
      </w:r>
    </w:p>
    <w:p w:rsidR="003215C6" w:rsidRPr="00F44930" w:rsidRDefault="003215C6" w:rsidP="003215C6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Расходы на об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щегосударственные вопросы в 2020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составят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12597,3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тыс. рублей,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на реализацию мероприятий по благоустройству территории ВМО Качинский МО запланировано 22208,7 тыс. рублей,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на разв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итие физкультуры и спорта в 2019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запланировано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0,0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 на развитие культуры 0,0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рублей, на мероприятия связанные с профилактикой территории и экстремизма составит 0,0 тыс. рублей, на мероприятия по информированию жителей о деятельности органов местного самоуправления составит 0,0 тыс. рублей.</w:t>
      </w:r>
    </w:p>
    <w:p w:rsidR="007C5DA2" w:rsidRPr="00F44930" w:rsidRDefault="007C5DA2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AF08B3" w:rsidRDefault="00AF08B3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4D2210" w:rsidRDefault="004D2210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AF08B3" w:rsidRPr="00F44930" w:rsidRDefault="00355B8B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8.</w:t>
      </w:r>
      <w:r w:rsidR="004D0C29"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Налогово-бюджетная политика.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 </w:t>
      </w:r>
    </w:p>
    <w:p w:rsidR="004D0C29" w:rsidRPr="00F44930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lastRenderedPageBreak/>
        <w:t>Формирование и исполн</w:t>
      </w:r>
      <w:r w:rsidR="005C1DA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ение бюджета К</w:t>
      </w:r>
      <w:r w:rsid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ачинского 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</w:t>
      </w:r>
    </w:p>
    <w:p w:rsidR="005C1DAE" w:rsidRPr="00F44930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Бюджетная и налоговая политика муниципального образования определяет основные ориентиры на трехлетний период и направлена на обеспечение дальнейшего роста экономического потенциала муниципального образования, достижение конкретных общественно значимых результатов. 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</w:p>
    <w:p w:rsidR="00673297" w:rsidRPr="004D2210" w:rsidRDefault="004D0C29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9. Трудовые ресурсы и занятость населения.</w:t>
      </w:r>
    </w:p>
    <w:p w:rsidR="005C1DAE" w:rsidRPr="00F44930" w:rsidRDefault="005C1DAE" w:rsidP="005A0757">
      <w:pPr>
        <w:pStyle w:val="a7"/>
        <w:shd w:val="clear" w:color="auto" w:fill="FDFEFF"/>
        <w:spacing w:before="0" w:beforeAutospacing="0" w:after="0" w:afterAutospacing="0" w:line="270" w:lineRule="atLeast"/>
        <w:ind w:firstLine="284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Проблемой для Качинского муниципального округа является отсутствие рабочих мест, количественно и качественно отвечающих потребностям населения, что в свою очередь приводит к снижению базы для налогообложен</w:t>
      </w:r>
      <w:r w:rsidR="006E432C">
        <w:rPr>
          <w:rFonts w:ascii="Book Antiqua" w:hAnsi="Book Antiqua"/>
          <w:color w:val="000000" w:themeColor="text1"/>
        </w:rPr>
        <w:t xml:space="preserve">ия и соответственно сокращению </w:t>
      </w:r>
      <w:r w:rsidRPr="00F44930">
        <w:rPr>
          <w:rFonts w:ascii="Book Antiqua" w:hAnsi="Book Antiqua"/>
          <w:color w:val="000000" w:themeColor="text1"/>
        </w:rPr>
        <w:t>доходного источника местного бюджета. В связи с расположенностью К</w:t>
      </w:r>
      <w:r w:rsidR="00F44930">
        <w:rPr>
          <w:rFonts w:ascii="Book Antiqua" w:hAnsi="Book Antiqua"/>
          <w:color w:val="000000" w:themeColor="text1"/>
        </w:rPr>
        <w:t>ачинского муниципального округа</w:t>
      </w:r>
      <w:r w:rsidRPr="00F44930">
        <w:rPr>
          <w:rFonts w:ascii="Book Antiqua" w:hAnsi="Book Antiqua"/>
          <w:color w:val="000000" w:themeColor="text1"/>
        </w:rPr>
        <w:t xml:space="preserve"> в приморской зоне в общем количестве занятого населения высока доля сезонных рабочих, заработная плата которых не легализована. </w:t>
      </w:r>
    </w:p>
    <w:p w:rsidR="004D0C29" w:rsidRPr="00F44930" w:rsidRDefault="00F52646" w:rsidP="005C1DA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      </w:t>
      </w:r>
      <w:r w:rsidR="005C1DAE" w:rsidRPr="00F44930">
        <w:rPr>
          <w:rFonts w:ascii="Book Antiqua" w:hAnsi="Book Antiqua"/>
          <w:color w:val="000000" w:themeColor="text1"/>
        </w:rPr>
        <w:t>Большая часть</w:t>
      </w:r>
      <w:r w:rsidR="004D0C29" w:rsidRPr="00F44930">
        <w:rPr>
          <w:rFonts w:ascii="Book Antiqua" w:hAnsi="Book Antiqua"/>
          <w:color w:val="000000" w:themeColor="text1"/>
        </w:rPr>
        <w:t xml:space="preserve"> граждан трудоспособного возраста, вынуждены выезжать на работу в г. </w:t>
      </w:r>
      <w:r w:rsidR="005C1DAE" w:rsidRPr="00F44930">
        <w:rPr>
          <w:rFonts w:ascii="Book Antiqua" w:hAnsi="Book Antiqua"/>
          <w:color w:val="000000" w:themeColor="text1"/>
        </w:rPr>
        <w:t>Севастополь. Наращивание на территории округа производственных мощностей, строительство</w:t>
      </w:r>
      <w:r w:rsidR="004D0C29" w:rsidRPr="00F44930">
        <w:rPr>
          <w:rFonts w:ascii="Book Antiqua" w:hAnsi="Book Antiqua"/>
          <w:color w:val="000000" w:themeColor="text1"/>
        </w:rPr>
        <w:t xml:space="preserve"> перерабатывающих цехов позволило бы удержать кадры</w:t>
      </w:r>
      <w:r w:rsidR="00F44930">
        <w:rPr>
          <w:rFonts w:ascii="Book Antiqua" w:hAnsi="Book Antiqua"/>
          <w:color w:val="000000" w:themeColor="text1"/>
        </w:rPr>
        <w:t>, в том числе</w:t>
      </w:r>
      <w:r w:rsidR="005C1DAE" w:rsidRPr="00F44930">
        <w:rPr>
          <w:rFonts w:ascii="Book Antiqua" w:hAnsi="Book Antiqua"/>
          <w:color w:val="000000" w:themeColor="text1"/>
        </w:rPr>
        <w:t xml:space="preserve"> и</w:t>
      </w:r>
      <w:r w:rsidR="004D0C29" w:rsidRPr="00F44930">
        <w:rPr>
          <w:rFonts w:ascii="Book Antiqua" w:hAnsi="Book Antiqua"/>
          <w:color w:val="000000" w:themeColor="text1"/>
        </w:rPr>
        <w:t xml:space="preserve"> </w:t>
      </w:r>
      <w:r w:rsidR="003A4F9B">
        <w:rPr>
          <w:rFonts w:ascii="Book Antiqua" w:hAnsi="Book Antiqua"/>
          <w:color w:val="000000" w:themeColor="text1"/>
        </w:rPr>
        <w:t xml:space="preserve">в </w:t>
      </w:r>
      <w:r w:rsidR="004D0C29" w:rsidRPr="00F44930">
        <w:rPr>
          <w:rFonts w:ascii="Book Antiqua" w:hAnsi="Book Antiqua"/>
          <w:color w:val="000000" w:themeColor="text1"/>
        </w:rPr>
        <w:t>сел</w:t>
      </w:r>
      <w:r w:rsidR="003A4F9B">
        <w:rPr>
          <w:rFonts w:ascii="Book Antiqua" w:hAnsi="Book Antiqua"/>
          <w:color w:val="000000" w:themeColor="text1"/>
        </w:rPr>
        <w:t>ах</w:t>
      </w:r>
      <w:r w:rsidR="00FF2161" w:rsidRPr="00F44930">
        <w:rPr>
          <w:rFonts w:ascii="Book Antiqua" w:hAnsi="Book Antiqua"/>
          <w:color w:val="000000" w:themeColor="text1"/>
        </w:rPr>
        <w:t>, что соответствует основным целям Федеральной целевой программы «Устойчивое развитие сельских территорий на 2014-2017 годы».</w:t>
      </w:r>
      <w:r w:rsidR="004D0C29" w:rsidRPr="00F44930">
        <w:rPr>
          <w:rFonts w:ascii="Book Antiqua" w:hAnsi="Book Antiqua"/>
          <w:color w:val="000000" w:themeColor="text1"/>
        </w:rPr>
        <w:t xml:space="preserve"> </w:t>
      </w:r>
    </w:p>
    <w:p w:rsidR="00AF08B3" w:rsidRDefault="004D0C29" w:rsidP="003B40DE">
      <w:pPr>
        <w:suppressAutoHyphens w:val="0"/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</w:p>
    <w:p w:rsidR="00AF08B3" w:rsidRPr="004D2210" w:rsidRDefault="004D0C29" w:rsidP="003B40DE">
      <w:pPr>
        <w:suppressAutoHyphens w:val="0"/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10. Развитие отраслей социальной сферы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 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10.1. Образование</w:t>
      </w:r>
    </w:p>
    <w:p w:rsidR="00FF2161" w:rsidRPr="00F44930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На территории </w:t>
      </w:r>
      <w:r w:rsidR="00FF2161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</w:t>
      </w:r>
      <w:r w:rsidR="0007309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ачинского муниципального образования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имеются две школы: </w:t>
      </w:r>
      <w:r w:rsidR="00A4552D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государственное бюджетное учреждение средняя общеобразовательная школа №13 </w:t>
      </w:r>
      <w:r w:rsidR="00C1648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в поселке Кача </w:t>
      </w:r>
      <w:r w:rsidR="006E432C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и </w:t>
      </w:r>
      <w:r w:rsidR="00A4552D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государственное бюджетное учреждение средняя общеобразовательная школа №46</w:t>
      </w:r>
      <w:r w:rsidR="00C1648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в селе </w:t>
      </w:r>
      <w:proofErr w:type="gramStart"/>
      <w:r w:rsidR="00C1648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Орловка</w:t>
      </w:r>
      <w:r w:rsidR="00A4552D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,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C1648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</w:t>
      </w:r>
      <w:proofErr w:type="gramEnd"/>
      <w:r w:rsidR="00C1648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дошкольных общеобразовательных учреждения: детский сал №51 в поселке Кача, детский сад №103 в селе Полюшко.</w:t>
      </w:r>
    </w:p>
    <w:p w:rsidR="003D5802" w:rsidRPr="00F44930" w:rsidRDefault="00FF2161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Тенденция роста рождаемости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привел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а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к ежегодному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увеличению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общего контингента учащихся общеобразовательных учреждений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и воспитанников </w:t>
      </w:r>
      <w:r w:rsidR="00C1648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дошкольных общеобразовательных учреждений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.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Остро стоит проблема нехватки мест в детских </w:t>
      </w:r>
      <w:r w:rsidR="00C1648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садах.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Поэтому необходимо проводить работу по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расширению сети образовательных учреждений, открытию на базе существующих 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детских садов </w:t>
      </w:r>
      <w:r w:rsidR="00945223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дополнительных групп, в том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ч</w:t>
      </w:r>
      <w:r w:rsidR="00945223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исле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с неполным днем пребывания.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Традиционно открытым вопросом остается привлечение для работы в образовательных учреждениях высококвалифицированных молодых кадров, обладающих навыками в области инновационных технологий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</w:t>
      </w:r>
    </w:p>
    <w:p w:rsidR="004D0C29" w:rsidRPr="00F44930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 </w:t>
      </w:r>
    </w:p>
    <w:p w:rsidR="00AF08B3" w:rsidRPr="00F44930" w:rsidRDefault="004D0C29" w:rsidP="005A0757">
      <w:pPr>
        <w:suppressAutoHyphens w:val="0"/>
        <w:spacing w:after="0" w:line="240" w:lineRule="auto"/>
        <w:jc w:val="both"/>
        <w:outlineLvl w:val="5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10.2. Здравоохранение</w:t>
      </w:r>
    </w:p>
    <w:p w:rsidR="004D0C29" w:rsidRPr="00F44930" w:rsidRDefault="004D0C29" w:rsidP="005A0757">
      <w:pPr>
        <w:suppressAutoHyphens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Основной целью политики в области здравоохранения является улучшение состояния здоровья населения на основе повышения доступности и качества медицинской помощи, профилактики заболеваний, а также стабилизация демографической ситуации за счет борьбы со смертностью от управляемых причин.</w:t>
      </w:r>
    </w:p>
    <w:p w:rsidR="00AF08B3" w:rsidRPr="00CB610C" w:rsidRDefault="004D0C29" w:rsidP="00CB610C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На территории 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</w:t>
      </w:r>
      <w:r w:rsid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ачинского муниципального образования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имеются </w:t>
      </w:r>
      <w:r w:rsidR="00945223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поликлиника </w:t>
      </w:r>
      <w:r w:rsid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 поселке Кача,</w:t>
      </w:r>
      <w:r w:rsidR="00945223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945223" w:rsidRP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1 ФАП</w:t>
      </w:r>
      <w:r w:rsidR="0089674C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в селе </w:t>
      </w:r>
      <w:r w:rsid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Осипенк</w:t>
      </w:r>
      <w:r w:rsidR="0089674C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</w:t>
      </w:r>
      <w:r w:rsid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proofErr w:type="gramStart"/>
      <w:r w:rsid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и !</w:t>
      </w:r>
      <w:proofErr w:type="gramEnd"/>
      <w:r w:rsid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ФАП в селе Вишневое.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lastRenderedPageBreak/>
        <w:t>Медучреждения у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комплектованы штатами медработников. В 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поликлинике и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медпунктах 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ведут прием специалисты,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оказывается первая доврачебная помощь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 проводятся плановые прививки, есть кабинет физиотерапии.</w:t>
      </w:r>
    </w:p>
    <w:p w:rsidR="00AF08B3" w:rsidRDefault="00AF08B3" w:rsidP="003B40DE">
      <w:pPr>
        <w:suppressAutoHyphens w:val="0"/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4D0C29" w:rsidRDefault="003D5802" w:rsidP="003B40DE">
      <w:pPr>
        <w:suppressAutoHyphens w:val="0"/>
        <w:spacing w:after="0" w:line="240" w:lineRule="auto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1</w:t>
      </w:r>
      <w:r w:rsidR="004D0C29"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0.</w:t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3</w:t>
      </w:r>
      <w:r w:rsidR="004D0C29"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. Культура</w:t>
      </w:r>
    </w:p>
    <w:p w:rsidR="00AF08B3" w:rsidRPr="00F44930" w:rsidRDefault="00AF08B3" w:rsidP="003B40DE">
      <w:pPr>
        <w:suppressAutoHyphens w:val="0"/>
        <w:spacing w:after="0" w:line="240" w:lineRule="auto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4D0C29" w:rsidRPr="00F44930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На территории </w:t>
      </w:r>
      <w:r w:rsid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имеются Дом культуры на </w:t>
      </w:r>
      <w:r w:rsidR="00945223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400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мест и </w:t>
      </w:r>
      <w:r w:rsidR="00945223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4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библиотеки. В ДК и библиотеках отсутствует центральное отопление. Для нормального функционирования этих учреждений необходимо в 201</w:t>
      </w:r>
      <w:r w:rsidR="00FD2F0A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8 -2020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годах произвести капитальный ремонт и газификацию помещений культуры.</w:t>
      </w:r>
    </w:p>
    <w:p w:rsidR="006E432C" w:rsidRDefault="006E432C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AF08B3" w:rsidRPr="004D2210" w:rsidRDefault="004D0C29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</w:pP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10.</w:t>
      </w:r>
      <w:r w:rsidR="003D5802"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4</w:t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. Физкультура и спорт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 </w:t>
      </w:r>
    </w:p>
    <w:p w:rsidR="004D2210" w:rsidRDefault="004D0C29" w:rsidP="004D2210">
      <w:pPr>
        <w:suppressAutoHyphens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Развитие физической культуры и спорта в </w:t>
      </w:r>
      <w:r w:rsid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муниципальном округе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предусматривает решение задачи повышения заинтересованности общества в укреплении здоровья, создания условий для здорового образа жизни, расширения возможностей для занятий физической культурой и спортом широких слоев населения. На эти цели в бюджете 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на 2</w:t>
      </w:r>
      <w:r w:rsidR="00FD2F0A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017</w:t>
      </w:r>
      <w:r w:rsidR="00AF08B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года было предусмотрено </w:t>
      </w:r>
      <w:r w:rsidR="00FD2F0A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180,0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тыс. руб. </w:t>
      </w:r>
      <w:r w:rsidR="00FD2F0A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Бюджетом на 2018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год предусмотрено </w:t>
      </w:r>
      <w:r w:rsidR="00FA12D6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23</w:t>
      </w:r>
      <w:r w:rsidR="005328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0,0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тыс.</w:t>
      </w:r>
      <w:r w:rsid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="003D5802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  <w:t>руб.</w:t>
      </w:r>
    </w:p>
    <w:p w:rsidR="00AF08B3" w:rsidRPr="004D2210" w:rsidRDefault="004D0C29" w:rsidP="004D2210">
      <w:pPr>
        <w:suppressAutoHyphens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shd w:val="clear" w:color="auto" w:fill="FFFFFF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10.</w:t>
      </w:r>
      <w:r w:rsidR="003D5802"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5</w:t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. Развитие жилищно-коммунального хозяйства</w:t>
      </w:r>
    </w:p>
    <w:p w:rsidR="004D0C29" w:rsidRPr="00F44930" w:rsidRDefault="003D5802" w:rsidP="00A439CA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</w:t>
      </w:r>
      <w:r w:rsidR="004D0C29" w:rsidRP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едется работа по газификации населенных пунктов: </w:t>
      </w:r>
      <w:r w:rsidR="008A5760" w:rsidRP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частично </w:t>
      </w:r>
      <w:r w:rsidR="004D0C29" w:rsidRP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газифицированы жилые дома в </w:t>
      </w:r>
      <w:r w:rsidRP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следующих населенных пунктах:</w:t>
      </w:r>
      <w:r w:rsidR="008A5760" w:rsidRP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село Полюшко, село Вишневое, село Осипенко, поселок Кача</w:t>
      </w:r>
      <w:r w:rsidR="004D0C29" w:rsidRP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</w:t>
      </w:r>
      <w:r w:rsidR="008A5760" w:rsidRP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В</w:t>
      </w:r>
      <w:r w:rsidRP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8A5760" w:rsidRP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201</w:t>
      </w:r>
      <w:r w:rsidR="006E432C" w:rsidRP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8-2020</w:t>
      </w:r>
      <w:r w:rsidR="008A5760" w:rsidRP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гг.  </w:t>
      </w:r>
      <w:r w:rsidRP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планируется </w:t>
      </w:r>
      <w:r w:rsidR="008A5760" w:rsidRP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продолжить работы по газификации населенных пунктов</w:t>
      </w:r>
      <w:r w:rsidR="00B81BCF" w:rsidRP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: село Полюшко </w:t>
      </w:r>
      <w:r w:rsidR="00A439CA" w:rsidRP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и село Орловка (ул. </w:t>
      </w:r>
      <w:proofErr w:type="spellStart"/>
      <w:r w:rsidR="00A439CA" w:rsidRP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Ре</w:t>
      </w:r>
      <w:r w:rsidR="00B81BCF" w:rsidRP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шидова</w:t>
      </w:r>
      <w:proofErr w:type="spellEnd"/>
      <w:r w:rsidR="00B81BCF" w:rsidRP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 ул. Золотистая, ул. Коло</w:t>
      </w:r>
      <w:r w:rsidR="001E6054" w:rsidRP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систая, ул. Луговая, ул. Персиковая, ул. Солнечная, ул. Молодежная, ул. Евпаторийская, Тупик Зеленый</w:t>
      </w:r>
      <w:r w:rsidR="00B81BCF" w:rsidRP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), в том числе </w:t>
      </w:r>
      <w:r w:rsidR="00E506A3" w:rsidRP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проектно-изыскательские работы</w:t>
      </w:r>
      <w:r w:rsidR="008A5760" w:rsidRP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</w:t>
      </w:r>
      <w:r w:rsidR="00E506A3" w:rsidRP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Газификация жилых этажных домов поселка Кача: ул. Авиаторов 17,19,28, (5-ти этаж</w:t>
      </w:r>
      <w:r w:rsidR="00355B8B" w:rsidRP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ные), </w:t>
      </w:r>
      <w:r w:rsidR="00E506A3" w:rsidRP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ул. Красноармейская 2-</w:t>
      </w:r>
      <w:proofErr w:type="gramStart"/>
      <w:r w:rsidR="00E506A3" w:rsidRP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а(</w:t>
      </w:r>
      <w:proofErr w:type="gramEnd"/>
      <w:r w:rsidR="00355B8B" w:rsidRP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5-ти этажный), ул. Авиаторов,1 (3-х этажный), ул. Авиаторов 2 – 10 (2-х этажные), ул. Нестерова 6,8 (2-х этажные), ул. Красноармейская 1-а(2-х этажный),</w:t>
      </w:r>
    </w:p>
    <w:p w:rsidR="00F44930" w:rsidRDefault="004D0C29" w:rsidP="005A0757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Федерации» от 06.10.2003 г. №1</w:t>
      </w:r>
      <w:r w:rsidR="00EF4CB5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31-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ФЗ и для в</w:t>
      </w:r>
      <w:r w:rsidR="00EF4CB5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ыполнения возложенных </w:t>
      </w:r>
      <w:r w:rsidR="008A5760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функций по договору от 28 августа 2015 г.</w:t>
      </w:r>
    </w:p>
    <w:p w:rsidR="004D0C29" w:rsidRDefault="008A5760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№ 77-15БП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передан</w:t>
      </w:r>
      <w:r w:rsidR="00EF4CB5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в </w:t>
      </w:r>
      <w:r w:rsidR="00EF4CB5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безв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озмездное пользование недвижимого имущества, находящегося с собственности города федерального значения Севастополя</w:t>
      </w:r>
      <w:r w:rsidR="00EF4CB5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</w:t>
      </w:r>
    </w:p>
    <w:p w:rsidR="00F14B99" w:rsidRDefault="00F14B99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Ввиду действия Закона города Севастополя от 29 декабря 2016 года № 314-ЗС «</w:t>
      </w:r>
      <w:r w:rsidR="003A4F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наделении органов местного самоуправления в городе Севастополе отдельными государственными полномочиями города Севастополя» и передачей в соответствии с ним отдельных государственных полномочий в сфере благоустройства</w:t>
      </w:r>
      <w:r w:rsidR="00B7115C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 одним из приоритетных направлений работы ВМО города Севастополя Качинский МО на очередной финансовый 2018 год и на плановый период 2019 и 2020 годов определено повышение уровня благоустройства Качинского муниципального округа,</w:t>
      </w:r>
      <w:r w:rsidR="00F67C4F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B7115C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со</w:t>
      </w:r>
      <w:r w:rsidR="00F67C4F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здание комфортных условий жизни, работы и отдыха жителей и гостей, поскольку повышение уровня благоустройства территории стимулирует позитивные тенденции в социально-экономическом развитии внутригородского муниципального образования и</w:t>
      </w:r>
      <w:r w:rsidR="00571C51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F67C4F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повышения качества жизни населения.</w:t>
      </w:r>
    </w:p>
    <w:p w:rsidR="00571C51" w:rsidRDefault="00571C51" w:rsidP="00571C51">
      <w:pPr>
        <w:suppressAutoHyphens w:val="0"/>
        <w:spacing w:after="0" w:line="240" w:lineRule="auto"/>
        <w:ind w:firstLine="426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lastRenderedPageBreak/>
        <w:t xml:space="preserve">В соответствии с вышеуказанным Законом начиная с 2018 года, в целях обеспечения жизнедеятельности населения Качинского муниципального округа у органов местного самоуправления Качинского муниципального округа возникает необходимость по ведению </w:t>
      </w:r>
      <w:proofErr w:type="spellStart"/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похозяйственных</w:t>
      </w:r>
      <w:proofErr w:type="spellEnd"/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книг, в целях учета подсобных хозяйств, предоставлению выписок из них.</w:t>
      </w:r>
      <w:r w:rsidR="00C86675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</w:p>
    <w:p w:rsidR="00CB610C" w:rsidRPr="005A7AC9" w:rsidRDefault="00F84F01" w:rsidP="00F84F01">
      <w:pPr>
        <w:suppressAutoHyphens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84F01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Для обеспечения комплексного благоустройства территории внутригородского муниципального образования разработана муниципальная программа “Развитие благоустройства на территории внутригородского муниципального образования города Севастополя</w:t>
      </w:r>
      <w:r w:rsidR="00821ED0" w:rsidRPr="00821ED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Качинский муниципальный округ на 2018 год и плановый период 2019 и 2020 годов”. Плановая реализация мероприятий указанной муниципальной программы позволит достигнуть повышения уровня благоустройства территории внутригородского муниципального образования, создание комфортных условий для жизни</w:t>
      </w:r>
      <w:r w:rsidR="005A7AC9" w:rsidRPr="005A7AC9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 работы и отдыха жителей и гостей.</w:t>
      </w:r>
    </w:p>
    <w:p w:rsidR="005A7AC9" w:rsidRPr="005A7AC9" w:rsidRDefault="005A7AC9" w:rsidP="00F84F01">
      <w:pPr>
        <w:suppressAutoHyphens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5A7AC9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Для реализации вышеуказанных вопросов в программе запланированы следующие мероприятия:</w:t>
      </w:r>
    </w:p>
    <w:p w:rsidR="005A7AC9" w:rsidRPr="005A7AC9" w:rsidRDefault="003A4F9B" w:rsidP="005A7AC9">
      <w:pPr>
        <w:pStyle w:val="ab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5A7AC9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р</w:t>
      </w:r>
      <w:r w:rsidR="005A7AC9" w:rsidRPr="005A7AC9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еализация мероприятий по санитарной очистке;</w:t>
      </w:r>
    </w:p>
    <w:p w:rsidR="005A7AC9" w:rsidRDefault="005A7AC9" w:rsidP="0094719F">
      <w:pPr>
        <w:pStyle w:val="ab"/>
        <w:numPr>
          <w:ilvl w:val="0"/>
          <w:numId w:val="6"/>
        </w:numPr>
        <w:suppressAutoHyphens w:val="0"/>
        <w:spacing w:after="0" w:line="240" w:lineRule="auto"/>
        <w:ind w:left="0" w:firstLine="284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5A7AC9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реализация мероприятий по удалению твердых коммунальных отходов, в том числе с мест несанкционированных и бе</w:t>
      </w:r>
      <w:r w:rsidR="00C23499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схозных свалок, и по их трансп</w:t>
      </w:r>
      <w:r w:rsidR="00C23499" w:rsidRPr="00C23499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</w:t>
      </w:r>
      <w:r w:rsidR="00C23499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р</w:t>
      </w:r>
      <w:r w:rsidRPr="005A7AC9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тировке</w:t>
      </w:r>
      <w:r w:rsidR="0094719F" w:rsidRPr="0094719F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для утилизации</w:t>
      </w:r>
      <w:r w:rsidR="00C23499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;</w:t>
      </w:r>
    </w:p>
    <w:p w:rsidR="00C23499" w:rsidRPr="00C23499" w:rsidRDefault="00C23499" w:rsidP="0094719F">
      <w:pPr>
        <w:pStyle w:val="ab"/>
        <w:numPr>
          <w:ilvl w:val="0"/>
          <w:numId w:val="6"/>
        </w:numPr>
        <w:suppressAutoHyphens w:val="0"/>
        <w:spacing w:after="0" w:line="240" w:lineRule="auto"/>
        <w:ind w:left="0" w:firstLine="284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C23499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реализация мероприятий по созданию, содержанию зеленых насаждений, обеспечению ухода за ними;</w:t>
      </w:r>
    </w:p>
    <w:p w:rsidR="00C23499" w:rsidRPr="003235BE" w:rsidRDefault="003235BE" w:rsidP="0094719F">
      <w:pPr>
        <w:pStyle w:val="ab"/>
        <w:numPr>
          <w:ilvl w:val="0"/>
          <w:numId w:val="6"/>
        </w:numPr>
        <w:suppressAutoHyphens w:val="0"/>
        <w:spacing w:after="0" w:line="240" w:lineRule="auto"/>
        <w:ind w:left="0" w:firstLine="284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3235B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реализация мероприятий по созданию, приобретению, установке, текущему ремонту и реконструкции элементов благоустройства;</w:t>
      </w:r>
    </w:p>
    <w:p w:rsidR="003235BE" w:rsidRPr="003235BE" w:rsidRDefault="003235BE" w:rsidP="0094719F">
      <w:pPr>
        <w:pStyle w:val="ab"/>
        <w:numPr>
          <w:ilvl w:val="0"/>
          <w:numId w:val="6"/>
        </w:numPr>
        <w:suppressAutoHyphens w:val="0"/>
        <w:spacing w:after="0" w:line="240" w:lineRule="auto"/>
        <w:ind w:left="0" w:firstLine="284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3235B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реализация мероприятий по обустройству площадок для установки контейнеров для сбора твердых коммунальных отходов;</w:t>
      </w:r>
    </w:p>
    <w:p w:rsidR="003235BE" w:rsidRDefault="003235BE" w:rsidP="0094719F">
      <w:pPr>
        <w:pStyle w:val="ab"/>
        <w:numPr>
          <w:ilvl w:val="0"/>
          <w:numId w:val="6"/>
        </w:numPr>
        <w:suppressAutoHyphens w:val="0"/>
        <w:spacing w:after="0" w:line="240" w:lineRule="auto"/>
        <w:ind w:left="0" w:firstLine="284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3235B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обеспечение и реализация мероприятий по обустройству и ремонту тротуаров (включая твердое покрытие парков, скверов, бульваров);</w:t>
      </w:r>
    </w:p>
    <w:p w:rsidR="003235BE" w:rsidRPr="00265B50" w:rsidRDefault="003235BE" w:rsidP="0094719F">
      <w:pPr>
        <w:pStyle w:val="ab"/>
        <w:numPr>
          <w:ilvl w:val="0"/>
          <w:numId w:val="6"/>
        </w:numPr>
        <w:suppressAutoHyphens w:val="0"/>
        <w:spacing w:after="0" w:line="240" w:lineRule="auto"/>
        <w:ind w:left="0" w:firstLine="284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265B5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реализация мероприятий</w:t>
      </w:r>
      <w:r w:rsidR="00265B50" w:rsidRPr="00265B5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по обустройству и содержанию спортивных и детских игровых площадок (комплексов);</w:t>
      </w:r>
    </w:p>
    <w:p w:rsidR="00265B50" w:rsidRPr="00265B50" w:rsidRDefault="00265B50" w:rsidP="0094719F">
      <w:pPr>
        <w:pStyle w:val="ab"/>
        <w:numPr>
          <w:ilvl w:val="0"/>
          <w:numId w:val="6"/>
        </w:numPr>
        <w:suppressAutoHyphens w:val="0"/>
        <w:spacing w:after="0" w:line="240" w:lineRule="auto"/>
        <w:ind w:left="0" w:firstLine="284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265B5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обеспечение и реализация мероприятий по ремонту и содержанию внутриквартальных дорог.</w:t>
      </w:r>
    </w:p>
    <w:p w:rsidR="00265B50" w:rsidRDefault="00265B50" w:rsidP="001D7205">
      <w:pPr>
        <w:pStyle w:val="ab"/>
        <w:suppressAutoHyphens w:val="0"/>
        <w:spacing w:after="0" w:line="240" w:lineRule="auto"/>
        <w:ind w:left="0" w:firstLine="426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1D7205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Муниципальные программы </w:t>
      </w:r>
      <w:r w:rsidR="001D7205" w:rsidRPr="001D7205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внутригородского муниципального образования Качинский муниципальный округ в соответствии со статьей 179 Бюджетного кодекса Российской Федерации подлежат приведению в соответствие с решением о местном бюджете не позднее трех месяцев со дня вступления его в силу.</w:t>
      </w:r>
    </w:p>
    <w:p w:rsidR="001D7205" w:rsidRDefault="001D7205" w:rsidP="001D7205">
      <w:pPr>
        <w:pStyle w:val="ab"/>
        <w:suppressAutoHyphens w:val="0"/>
        <w:spacing w:after="0" w:line="240" w:lineRule="auto"/>
        <w:ind w:left="0" w:firstLine="426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1D7205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 соответствии со статьей 81 Бюджетного кодекса Рос</w:t>
      </w:r>
      <w:r w:rsidR="008D3077" w:rsidRPr="008D307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с</w:t>
      </w:r>
      <w:r w:rsidRPr="001D7205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ийской Федерации</w:t>
      </w:r>
      <w:r w:rsidR="008D307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, </w:t>
      </w:r>
      <w:r w:rsidR="008D3077" w:rsidRPr="008D307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прогнозируемый размер резервного фонда на очередной финансов</w:t>
      </w:r>
      <w:r w:rsidR="008D307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ый год составляет 10.0 тыс.руб.,</w:t>
      </w:r>
      <w:r w:rsidR="008D3077" w:rsidRPr="008D307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на 2019 год – 5.0 тыс.руб., на 2020 год – 5.0 тыс.руб., что не превышает 3% общего прогнозируемого объема расходов.</w:t>
      </w:r>
    </w:p>
    <w:p w:rsidR="00940676" w:rsidRPr="00940676" w:rsidRDefault="00940676" w:rsidP="001D7205">
      <w:pPr>
        <w:pStyle w:val="ab"/>
        <w:suppressAutoHyphens w:val="0"/>
        <w:spacing w:after="0" w:line="240" w:lineRule="auto"/>
        <w:ind w:left="0" w:firstLine="426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940676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Средства резервного фонда могут быть направлены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CB610C" w:rsidRDefault="00CB610C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247277" w:rsidRDefault="00247277" w:rsidP="005A0757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CB610C" w:rsidRPr="00571AF8" w:rsidRDefault="00CB610C" w:rsidP="00247277">
      <w:pPr>
        <w:suppressAutoHyphens w:val="0"/>
        <w:spacing w:after="0" w:line="240" w:lineRule="auto"/>
        <w:ind w:left="360"/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</w:pPr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 xml:space="preserve">Глава ВМО Качинский </w:t>
      </w:r>
      <w:proofErr w:type="gramStart"/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 xml:space="preserve">МО,   </w:t>
      </w:r>
      <w:proofErr w:type="gramEnd"/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 xml:space="preserve">                                                  </w:t>
      </w:r>
      <w:r w:rsidR="00247277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 xml:space="preserve">                 </w:t>
      </w:r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>Н.М. Герасим</w:t>
      </w:r>
    </w:p>
    <w:p w:rsidR="00CB610C" w:rsidRPr="00571AF8" w:rsidRDefault="00CB610C" w:rsidP="00247277">
      <w:pPr>
        <w:suppressAutoHyphens w:val="0"/>
        <w:spacing w:after="0" w:line="240" w:lineRule="auto"/>
        <w:ind w:left="360"/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</w:pPr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 xml:space="preserve">исполняющий полномочия председателя Совета, </w:t>
      </w:r>
    </w:p>
    <w:p w:rsidR="00CB610C" w:rsidRPr="00F44930" w:rsidRDefault="00CB610C" w:rsidP="00247277">
      <w:pPr>
        <w:suppressAutoHyphens w:val="0"/>
        <w:spacing w:after="0" w:line="240" w:lineRule="auto"/>
        <w:ind w:left="360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>Глава местной администрации</w:t>
      </w:r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ab/>
      </w:r>
      <w:bookmarkStart w:id="0" w:name="_GoBack"/>
      <w:bookmarkEnd w:id="0"/>
    </w:p>
    <w:sectPr w:rsidR="00CB610C" w:rsidRPr="00F449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EC1" w:rsidRDefault="006F1EC1" w:rsidP="00571AF8">
      <w:pPr>
        <w:spacing w:after="0" w:line="240" w:lineRule="auto"/>
      </w:pPr>
      <w:r>
        <w:separator/>
      </w:r>
    </w:p>
  </w:endnote>
  <w:endnote w:type="continuationSeparator" w:id="0">
    <w:p w:rsidR="006F1EC1" w:rsidRDefault="006F1EC1" w:rsidP="0057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210" w:rsidRDefault="004D221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210" w:rsidRDefault="004D221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210" w:rsidRDefault="004D221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EC1" w:rsidRDefault="006F1EC1" w:rsidP="00571AF8">
      <w:pPr>
        <w:spacing w:after="0" w:line="240" w:lineRule="auto"/>
      </w:pPr>
      <w:r>
        <w:separator/>
      </w:r>
    </w:p>
  </w:footnote>
  <w:footnote w:type="continuationSeparator" w:id="0">
    <w:p w:rsidR="006F1EC1" w:rsidRDefault="006F1EC1" w:rsidP="0057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210" w:rsidRDefault="004D221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210" w:rsidRDefault="004D221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210" w:rsidRDefault="004D221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70E51"/>
    <w:multiLevelType w:val="multilevel"/>
    <w:tmpl w:val="BFBE5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2136E"/>
    <w:multiLevelType w:val="multilevel"/>
    <w:tmpl w:val="43BC13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60ADC"/>
    <w:multiLevelType w:val="multilevel"/>
    <w:tmpl w:val="B4325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C1DBA"/>
    <w:multiLevelType w:val="hybridMultilevel"/>
    <w:tmpl w:val="58D6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C44A3"/>
    <w:multiLevelType w:val="hybridMultilevel"/>
    <w:tmpl w:val="A52857DE"/>
    <w:lvl w:ilvl="0" w:tplc="6E368E32">
      <w:start w:val="1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7F54AB6"/>
    <w:multiLevelType w:val="multilevel"/>
    <w:tmpl w:val="E09EC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C4"/>
    <w:rsid w:val="00022F84"/>
    <w:rsid w:val="00073099"/>
    <w:rsid w:val="000C3AA1"/>
    <w:rsid w:val="000C51FE"/>
    <w:rsid w:val="000F3D6E"/>
    <w:rsid w:val="00134A2F"/>
    <w:rsid w:val="001850F2"/>
    <w:rsid w:val="00187042"/>
    <w:rsid w:val="00191B21"/>
    <w:rsid w:val="00193CF3"/>
    <w:rsid w:val="001B3E62"/>
    <w:rsid w:val="001D208F"/>
    <w:rsid w:val="001D7205"/>
    <w:rsid w:val="001E6054"/>
    <w:rsid w:val="001E78B8"/>
    <w:rsid w:val="002228AE"/>
    <w:rsid w:val="00246D28"/>
    <w:rsid w:val="00247277"/>
    <w:rsid w:val="00265B50"/>
    <w:rsid w:val="002A63F5"/>
    <w:rsid w:val="002F4C4C"/>
    <w:rsid w:val="003066DC"/>
    <w:rsid w:val="003215C6"/>
    <w:rsid w:val="00321BC4"/>
    <w:rsid w:val="003235BE"/>
    <w:rsid w:val="00343CA5"/>
    <w:rsid w:val="00355B8B"/>
    <w:rsid w:val="00383303"/>
    <w:rsid w:val="003951BB"/>
    <w:rsid w:val="003A4F9B"/>
    <w:rsid w:val="003B40DE"/>
    <w:rsid w:val="003B6FC2"/>
    <w:rsid w:val="003D5802"/>
    <w:rsid w:val="003D666A"/>
    <w:rsid w:val="00465A98"/>
    <w:rsid w:val="004B2590"/>
    <w:rsid w:val="004D0C29"/>
    <w:rsid w:val="004D2210"/>
    <w:rsid w:val="004D6A60"/>
    <w:rsid w:val="004F0AB9"/>
    <w:rsid w:val="004F1568"/>
    <w:rsid w:val="004F7553"/>
    <w:rsid w:val="005225B3"/>
    <w:rsid w:val="0053113A"/>
    <w:rsid w:val="0053289B"/>
    <w:rsid w:val="0053469A"/>
    <w:rsid w:val="0054493F"/>
    <w:rsid w:val="00571AF8"/>
    <w:rsid w:val="00571C51"/>
    <w:rsid w:val="005928C5"/>
    <w:rsid w:val="00593760"/>
    <w:rsid w:val="005A0757"/>
    <w:rsid w:val="005A7AC9"/>
    <w:rsid w:val="005B0A72"/>
    <w:rsid w:val="005C1DAE"/>
    <w:rsid w:val="005E1E1E"/>
    <w:rsid w:val="005E2DCD"/>
    <w:rsid w:val="0060580E"/>
    <w:rsid w:val="00613D79"/>
    <w:rsid w:val="00645735"/>
    <w:rsid w:val="00666DF8"/>
    <w:rsid w:val="00670B1A"/>
    <w:rsid w:val="00673297"/>
    <w:rsid w:val="006A4A2A"/>
    <w:rsid w:val="006E432C"/>
    <w:rsid w:val="006E727F"/>
    <w:rsid w:val="006F1EC1"/>
    <w:rsid w:val="00734334"/>
    <w:rsid w:val="00744CD0"/>
    <w:rsid w:val="00757201"/>
    <w:rsid w:val="007A0679"/>
    <w:rsid w:val="007B4EC6"/>
    <w:rsid w:val="007C5DA2"/>
    <w:rsid w:val="008003EF"/>
    <w:rsid w:val="00803EF0"/>
    <w:rsid w:val="00821ED0"/>
    <w:rsid w:val="00824D63"/>
    <w:rsid w:val="00835EC1"/>
    <w:rsid w:val="00843FF2"/>
    <w:rsid w:val="00856752"/>
    <w:rsid w:val="008644CF"/>
    <w:rsid w:val="0089674C"/>
    <w:rsid w:val="008A5760"/>
    <w:rsid w:val="008B7E20"/>
    <w:rsid w:val="008C26F9"/>
    <w:rsid w:val="008D18A5"/>
    <w:rsid w:val="008D3077"/>
    <w:rsid w:val="00911A65"/>
    <w:rsid w:val="00912BA6"/>
    <w:rsid w:val="00930216"/>
    <w:rsid w:val="00933D57"/>
    <w:rsid w:val="00940676"/>
    <w:rsid w:val="00945223"/>
    <w:rsid w:val="0094719F"/>
    <w:rsid w:val="009D68F6"/>
    <w:rsid w:val="00A02CE8"/>
    <w:rsid w:val="00A310F6"/>
    <w:rsid w:val="00A42811"/>
    <w:rsid w:val="00A439CA"/>
    <w:rsid w:val="00A4552D"/>
    <w:rsid w:val="00A6156E"/>
    <w:rsid w:val="00A92553"/>
    <w:rsid w:val="00AE5BD8"/>
    <w:rsid w:val="00AF08B3"/>
    <w:rsid w:val="00B2729E"/>
    <w:rsid w:val="00B7115C"/>
    <w:rsid w:val="00B7496C"/>
    <w:rsid w:val="00B800B7"/>
    <w:rsid w:val="00B81BCF"/>
    <w:rsid w:val="00BB413B"/>
    <w:rsid w:val="00BE4649"/>
    <w:rsid w:val="00C1037E"/>
    <w:rsid w:val="00C14011"/>
    <w:rsid w:val="00C15317"/>
    <w:rsid w:val="00C1648A"/>
    <w:rsid w:val="00C1737D"/>
    <w:rsid w:val="00C23499"/>
    <w:rsid w:val="00C27A83"/>
    <w:rsid w:val="00C54731"/>
    <w:rsid w:val="00C83B4B"/>
    <w:rsid w:val="00C86675"/>
    <w:rsid w:val="00CB610C"/>
    <w:rsid w:val="00CD4D48"/>
    <w:rsid w:val="00CD5D6D"/>
    <w:rsid w:val="00CF7BC1"/>
    <w:rsid w:val="00D0115E"/>
    <w:rsid w:val="00D05A69"/>
    <w:rsid w:val="00D7642B"/>
    <w:rsid w:val="00D971CD"/>
    <w:rsid w:val="00DA0611"/>
    <w:rsid w:val="00DF64F5"/>
    <w:rsid w:val="00E00FDA"/>
    <w:rsid w:val="00E01BE6"/>
    <w:rsid w:val="00E06EFA"/>
    <w:rsid w:val="00E22A91"/>
    <w:rsid w:val="00E43354"/>
    <w:rsid w:val="00E506A3"/>
    <w:rsid w:val="00E52944"/>
    <w:rsid w:val="00E5365F"/>
    <w:rsid w:val="00E84DA2"/>
    <w:rsid w:val="00E92350"/>
    <w:rsid w:val="00E927E1"/>
    <w:rsid w:val="00EF4CB5"/>
    <w:rsid w:val="00EF7A9E"/>
    <w:rsid w:val="00F14B99"/>
    <w:rsid w:val="00F23FEE"/>
    <w:rsid w:val="00F414D0"/>
    <w:rsid w:val="00F44930"/>
    <w:rsid w:val="00F46553"/>
    <w:rsid w:val="00F4762D"/>
    <w:rsid w:val="00F52646"/>
    <w:rsid w:val="00F57F43"/>
    <w:rsid w:val="00F67C4F"/>
    <w:rsid w:val="00F72715"/>
    <w:rsid w:val="00F84F01"/>
    <w:rsid w:val="00F9126E"/>
    <w:rsid w:val="00FA12D6"/>
    <w:rsid w:val="00FA30CF"/>
    <w:rsid w:val="00FD2F0A"/>
    <w:rsid w:val="00FF2161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4D54975-60B2-4195-8B21-1AE8A5BC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C6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B4E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D0C2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D0C29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EC6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a3">
    <w:name w:val="caption"/>
    <w:basedOn w:val="a"/>
    <w:qFormat/>
    <w:rsid w:val="007B4E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7B4E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B4EC6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No Spacing"/>
    <w:uiPriority w:val="1"/>
    <w:qFormat/>
    <w:rsid w:val="007B4EC6"/>
    <w:pPr>
      <w:suppressAutoHyphens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7">
    <w:name w:val="Normal (Web)"/>
    <w:basedOn w:val="a"/>
    <w:uiPriority w:val="99"/>
    <w:unhideWhenUsed/>
    <w:rsid w:val="00321B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BC4"/>
  </w:style>
  <w:style w:type="character" w:customStyle="1" w:styleId="20">
    <w:name w:val="Заголовок 2 Знак"/>
    <w:basedOn w:val="a0"/>
    <w:link w:val="2"/>
    <w:uiPriority w:val="9"/>
    <w:rsid w:val="004D0C29"/>
    <w:rPr>
      <w:rFonts w:eastAsia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0C29"/>
    <w:rPr>
      <w:rFonts w:eastAsia="Times New Roman"/>
      <w:b/>
      <w:bCs/>
      <w:sz w:val="15"/>
      <w:szCs w:val="15"/>
      <w:lang w:eastAsia="ru-RU"/>
    </w:rPr>
  </w:style>
  <w:style w:type="table" w:styleId="a8">
    <w:name w:val="Table Grid"/>
    <w:basedOn w:val="a1"/>
    <w:uiPriority w:val="59"/>
    <w:rsid w:val="003D6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216"/>
    <w:rPr>
      <w:rFonts w:ascii="Tahoma" w:eastAsia="SimSun" w:hAnsi="Tahoma" w:cs="Tahoma"/>
      <w:kern w:val="1"/>
      <w:sz w:val="16"/>
      <w:szCs w:val="16"/>
      <w:lang w:eastAsia="zh-CN"/>
    </w:rPr>
  </w:style>
  <w:style w:type="paragraph" w:customStyle="1" w:styleId="ConsPlusTitle">
    <w:name w:val="ConsPlusTitle"/>
    <w:rsid w:val="00E06E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List Paragraph"/>
    <w:basedOn w:val="a"/>
    <w:uiPriority w:val="34"/>
    <w:qFormat/>
    <w:rsid w:val="0089674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7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1AF8"/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e">
    <w:name w:val="footer"/>
    <w:basedOn w:val="a"/>
    <w:link w:val="af"/>
    <w:uiPriority w:val="99"/>
    <w:unhideWhenUsed/>
    <w:rsid w:val="0057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1AF8"/>
    <w:rPr>
      <w:rFonts w:ascii="Calibri" w:eastAsia="SimSun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96953-EB3A-479E-A70E-EF73BA5A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4173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2018-01-15T13:23:00Z</cp:lastPrinted>
  <dcterms:created xsi:type="dcterms:W3CDTF">2018-01-15T13:25:00Z</dcterms:created>
  <dcterms:modified xsi:type="dcterms:W3CDTF">2018-01-15T13:25:00Z</dcterms:modified>
</cp:coreProperties>
</file>