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E7" w:rsidRPr="00197974" w:rsidRDefault="00235FE7" w:rsidP="00235FE7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97974">
        <w:rPr>
          <w:rFonts w:ascii="Times New Roman" w:hAnsi="Times New Roman" w:cs="Times New Roman"/>
          <w:noProof/>
        </w:rPr>
        <w:drawing>
          <wp:inline distT="0" distB="0" distL="0" distR="0" wp14:anchorId="6C4A8EBC" wp14:editId="0352B22B">
            <wp:extent cx="723900" cy="876300"/>
            <wp:effectExtent l="0" t="0" r="0" b="0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FE7" w:rsidRPr="00197974" w:rsidRDefault="00235FE7" w:rsidP="00235FE7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35FE7" w:rsidRPr="00197974" w:rsidRDefault="00235FE7" w:rsidP="00235FE7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9797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МЕСТНАЯ АДМИНИСТРАЦИЯ</w:t>
      </w:r>
    </w:p>
    <w:p w:rsidR="00235FE7" w:rsidRPr="00197974" w:rsidRDefault="00235FE7" w:rsidP="00235FE7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9797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КАЧИНСКОГО МУНИЦИПАЛЬНОГО ОКРУГА</w:t>
      </w:r>
    </w:p>
    <w:p w:rsidR="00235FE7" w:rsidRPr="00197974" w:rsidRDefault="00235FE7" w:rsidP="00235FE7">
      <w:pPr>
        <w:pStyle w:val="a6"/>
        <w:spacing w:before="4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197974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235FE7" w:rsidRPr="00197974" w:rsidRDefault="00235FE7" w:rsidP="00235FE7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:rsidR="00235FE7" w:rsidRPr="00197974" w:rsidRDefault="00235FE7" w:rsidP="00235FE7">
      <w:pPr>
        <w:pStyle w:val="a6"/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197974">
        <w:rPr>
          <w:rFonts w:ascii="Times New Roman" w:hAnsi="Times New Roman" w:cs="Times New Roman"/>
          <w:b/>
          <w:bCs/>
          <w:i/>
          <w:iCs/>
          <w:sz w:val="40"/>
          <w:szCs w:val="40"/>
        </w:rPr>
        <w:t>№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75 </w:t>
      </w:r>
      <w:r w:rsidRPr="00197974">
        <w:rPr>
          <w:rFonts w:ascii="Times New Roman" w:hAnsi="Times New Roman" w:cs="Times New Roman"/>
          <w:b/>
          <w:bCs/>
          <w:i/>
          <w:iCs/>
          <w:sz w:val="40"/>
          <w:szCs w:val="40"/>
        </w:rPr>
        <w:t>-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Pr="00197974">
        <w:rPr>
          <w:rFonts w:ascii="Times New Roman" w:hAnsi="Times New Roman" w:cs="Times New Roman"/>
          <w:b/>
          <w:bCs/>
          <w:i/>
          <w:iCs/>
          <w:sz w:val="40"/>
          <w:szCs w:val="40"/>
        </w:rPr>
        <w:t>МА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076"/>
      </w:tblGrid>
      <w:tr w:rsidR="00235FE7" w:rsidRPr="00197974" w:rsidTr="0003732C">
        <w:tc>
          <w:tcPr>
            <w:tcW w:w="4785" w:type="dxa"/>
          </w:tcPr>
          <w:p w:rsidR="00235FE7" w:rsidRPr="00197974" w:rsidRDefault="00235FE7" w:rsidP="000373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 мая</w:t>
            </w:r>
            <w:r w:rsidRPr="00197974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797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076" w:type="dxa"/>
          </w:tcPr>
          <w:p w:rsidR="00235FE7" w:rsidRPr="00197974" w:rsidRDefault="00235FE7" w:rsidP="0003732C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197974">
              <w:rPr>
                <w:rFonts w:ascii="Times New Roman" w:hAnsi="Times New Roman" w:cs="Times New Roman"/>
                <w:sz w:val="28"/>
                <w:szCs w:val="28"/>
              </w:rPr>
              <w:t xml:space="preserve">  пгт. Кача</w:t>
            </w:r>
          </w:p>
        </w:tc>
      </w:tr>
    </w:tbl>
    <w:p w:rsidR="00235FE7" w:rsidRPr="003B1923" w:rsidRDefault="00235FE7" w:rsidP="00235FE7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35FE7" w:rsidRPr="00C94E6E" w:rsidRDefault="00235FE7" w:rsidP="00235FE7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94E6E">
        <w:rPr>
          <w:rFonts w:ascii="Times New Roman" w:hAnsi="Times New Roman" w:cs="Times New Roman"/>
          <w:b/>
          <w:i/>
          <w:sz w:val="26"/>
          <w:szCs w:val="26"/>
        </w:rPr>
        <w:t xml:space="preserve">О внесении изменений в постановление местной администрации Качинский муниципальный округ от 06.04.2016 г. № 15-МА «Об утверждении Порядка осуществления внутреннего финансового контроля в финансово-бюджетной сфере во внутригородском муниципальном образовании города Севастополя Качинский муниципальный округ» </w:t>
      </w:r>
    </w:p>
    <w:p w:rsidR="00235FE7" w:rsidRPr="003B1923" w:rsidRDefault="00235FE7" w:rsidP="00235FE7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35FE7" w:rsidRDefault="00235FE7" w:rsidP="00235FE7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sz w:val="26"/>
          <w:szCs w:val="26"/>
        </w:rPr>
        <w:t>В соответствии со статьей 269.2 Бюджетного кодекса Российской Федерации, статьей 99 Федерального закона от 5 апреля 2013 г. № 44-ФЗ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1923">
        <w:rPr>
          <w:rFonts w:ascii="Times New Roman" w:hAnsi="Times New Roman" w:cs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3B1923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приказом Федерального </w:t>
      </w:r>
      <w:r w:rsidRPr="00FE60FD">
        <w:rPr>
          <w:rFonts w:ascii="Times New Roman" w:hAnsi="Times New Roman" w:cs="Times New Roman"/>
          <w:bCs/>
          <w:sz w:val="26"/>
          <w:szCs w:val="26"/>
        </w:rPr>
        <w:t xml:space="preserve">казначейства от 12 марта 2018 г. </w:t>
      </w:r>
      <w:r>
        <w:rPr>
          <w:rFonts w:ascii="Times New Roman" w:hAnsi="Times New Roman" w:cs="Times New Roman"/>
          <w:bCs/>
          <w:sz w:val="26"/>
          <w:szCs w:val="26"/>
        </w:rPr>
        <w:br/>
        <w:t>№</w:t>
      </w:r>
      <w:r w:rsidRPr="00FE60FD">
        <w:rPr>
          <w:rFonts w:ascii="Times New Roman" w:hAnsi="Times New Roman" w:cs="Times New Roman"/>
          <w:bCs/>
          <w:sz w:val="26"/>
          <w:szCs w:val="26"/>
        </w:rPr>
        <w:t xml:space="preserve"> 14н</w:t>
      </w:r>
      <w:r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FE60FD">
        <w:rPr>
          <w:rFonts w:ascii="Times New Roman" w:hAnsi="Times New Roman" w:cs="Times New Roman"/>
          <w:bCs/>
          <w:sz w:val="26"/>
          <w:szCs w:val="26"/>
        </w:rPr>
        <w:t xml:space="preserve">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FE60FD">
        <w:rPr>
          <w:rFonts w:ascii="Times New Roman" w:hAnsi="Times New Roman" w:cs="Times New Roman"/>
          <w:bCs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6"/>
          <w:szCs w:val="26"/>
        </w:rPr>
        <w:t xml:space="preserve">», </w:t>
      </w:r>
      <w:r>
        <w:rPr>
          <w:rFonts w:ascii="Book Antiqua" w:hAnsi="Book Antiqua"/>
          <w:sz w:val="24"/>
          <w:szCs w:val="24"/>
        </w:rPr>
        <w:t>решением</w:t>
      </w:r>
      <w:r w:rsidRPr="004E4F89">
        <w:rPr>
          <w:rFonts w:ascii="Book Antiqua" w:hAnsi="Book Antiqua"/>
          <w:sz w:val="24"/>
          <w:szCs w:val="24"/>
        </w:rPr>
        <w:t xml:space="preserve"> Совета </w:t>
      </w:r>
      <w:r>
        <w:rPr>
          <w:rFonts w:ascii="Book Antiqua" w:hAnsi="Book Antiqua"/>
          <w:sz w:val="24"/>
          <w:szCs w:val="24"/>
        </w:rPr>
        <w:t>Качинского</w:t>
      </w:r>
      <w:r w:rsidRPr="004E4F89">
        <w:rPr>
          <w:rFonts w:ascii="Book Antiqua" w:hAnsi="Book Antiqua"/>
          <w:sz w:val="24"/>
          <w:szCs w:val="24"/>
        </w:rPr>
        <w:t xml:space="preserve"> муниципального округа от </w:t>
      </w:r>
      <w:r>
        <w:rPr>
          <w:rFonts w:ascii="Book Antiqua" w:hAnsi="Book Antiqua"/>
          <w:sz w:val="24"/>
          <w:szCs w:val="24"/>
        </w:rPr>
        <w:t>12.08.2015 г. № 53</w:t>
      </w:r>
      <w:r w:rsidRPr="004E4F8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«О контрольно-счетном органе внутригородского муниципального образования города Севастополя Качинский муниципальный округ</w:t>
      </w:r>
      <w:r w:rsidRPr="004E4F89">
        <w:rPr>
          <w:rFonts w:ascii="Book Antiqua" w:hAnsi="Book Antiqua"/>
          <w:sz w:val="24"/>
          <w:szCs w:val="24"/>
        </w:rPr>
        <w:t>»</w:t>
      </w:r>
      <w:r>
        <w:rPr>
          <w:rFonts w:ascii="Book Antiqua" w:hAnsi="Book Antiqua"/>
          <w:sz w:val="24"/>
          <w:szCs w:val="24"/>
        </w:rPr>
        <w:t xml:space="preserve">, </w:t>
      </w:r>
      <w:r w:rsidRPr="00FD220C">
        <w:rPr>
          <w:rFonts w:ascii="Book Antiqua" w:hAnsi="Book Antiqua" w:cs="Book Antiqua"/>
          <w:sz w:val="26"/>
          <w:szCs w:val="26"/>
        </w:rPr>
        <w:t xml:space="preserve">Уставом внутригородского муниципального образования города Севастополя Качинский муниципальный округ, утвержденного </w:t>
      </w:r>
      <w:r w:rsidRPr="00FD220C">
        <w:rPr>
          <w:rFonts w:ascii="Book Antiqua" w:hAnsi="Book Antiqua"/>
          <w:sz w:val="26"/>
          <w:szCs w:val="26"/>
        </w:rPr>
        <w:t xml:space="preserve">решением Совета Качинского муниципального округа от 19.03.2015 № 13, 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35FE7" w:rsidRPr="00E77603" w:rsidRDefault="00235FE7" w:rsidP="00235FE7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E77603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235FE7" w:rsidRPr="00E77603" w:rsidRDefault="00235FE7" w:rsidP="00235FE7">
      <w:pPr>
        <w:spacing w:line="100" w:lineRule="atLeast"/>
        <w:jc w:val="center"/>
        <w:rPr>
          <w:rFonts w:ascii="Book Antiqua" w:hAnsi="Book Antiqua"/>
        </w:rPr>
      </w:pPr>
      <w:r w:rsidRPr="00E77603">
        <w:rPr>
          <w:rFonts w:ascii="Book Antiqua" w:hAnsi="Book Antiqua"/>
          <w:b/>
        </w:rPr>
        <w:t>ПОСТАНОВЛЯЕТ:</w:t>
      </w:r>
    </w:p>
    <w:p w:rsidR="00235FE7" w:rsidRDefault="00235FE7" w:rsidP="00235FE7">
      <w:pPr>
        <w:widowControl w:val="0"/>
        <w:spacing w:after="0"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E60FD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FE60FD"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E60FD">
        <w:rPr>
          <w:rFonts w:ascii="Times New Roman" w:hAnsi="Times New Roman" w:cs="Times New Roman"/>
          <w:bCs/>
          <w:sz w:val="26"/>
          <w:szCs w:val="26"/>
        </w:rPr>
        <w:t>постановлени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FE60FD">
        <w:rPr>
          <w:rFonts w:ascii="Times New Roman" w:hAnsi="Times New Roman" w:cs="Times New Roman"/>
          <w:bCs/>
          <w:sz w:val="26"/>
          <w:szCs w:val="26"/>
        </w:rPr>
        <w:t xml:space="preserve"> местной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>Качинского муниципального округа от 06.04.2016г.</w:t>
      </w:r>
      <w:r w:rsidRPr="00FE60FD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>
        <w:rPr>
          <w:rFonts w:ascii="Times New Roman" w:hAnsi="Times New Roman" w:cs="Times New Roman"/>
          <w:bCs/>
          <w:sz w:val="26"/>
          <w:szCs w:val="26"/>
        </w:rPr>
        <w:t>15-МА</w:t>
      </w:r>
      <w:r w:rsidRPr="00BB30A4">
        <w:rPr>
          <w:rFonts w:ascii="Times New Roman" w:hAnsi="Times New Roman" w:cs="Times New Roman"/>
          <w:sz w:val="26"/>
          <w:szCs w:val="26"/>
        </w:rPr>
        <w:t xml:space="preserve"> </w:t>
      </w:r>
      <w:r w:rsidRPr="00C94E6E">
        <w:rPr>
          <w:rFonts w:ascii="Times New Roman" w:hAnsi="Times New Roman" w:cs="Times New Roman"/>
          <w:sz w:val="26"/>
          <w:szCs w:val="26"/>
        </w:rPr>
        <w:t>«Об утверждении Порядка осуществления внутреннего финансового контроля в финансово-бюджетной сфере во внутригородском муниципальном образовании города Севастополя Качинский муниципальный округ»</w:t>
      </w:r>
      <w:r w:rsidRPr="00C94E6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 изменения и дополнения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235FE7" w:rsidRPr="00FE60FD" w:rsidRDefault="00235FE7" w:rsidP="00235FE7">
      <w:pPr>
        <w:widowControl w:val="0"/>
        <w:spacing w:after="0"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35FE7" w:rsidRPr="009D42DD" w:rsidRDefault="00235FE7" w:rsidP="00235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D42D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1.1. Внести в наименование Постановления дополнения и читать в следующей редакции: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9D42DD">
        <w:rPr>
          <w:rFonts w:ascii="Times New Roman" w:hAnsi="Times New Roman" w:cs="Times New Roman"/>
          <w:bCs/>
          <w:sz w:val="26"/>
          <w:szCs w:val="26"/>
        </w:rPr>
        <w:t>Об утверждении Порядка  осуществления местной администрацией Качинского муниципального округа (финансово-экономическим  отделом местной администрации)  контроля за соблюдением Федерального Закона  «О контрактной системе в сфере закупок товаров, работ, услуг для обеспечения государственных и муниципальных нужд» как органом, уполномоченным на осуществления внутреннего муниципального финансового контроля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235FE7" w:rsidRDefault="00235FE7" w:rsidP="00235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35FE7" w:rsidRPr="003B1923" w:rsidRDefault="00235FE7" w:rsidP="00235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1.2. П</w:t>
      </w:r>
      <w:r w:rsidRPr="00FE60FD">
        <w:rPr>
          <w:rFonts w:ascii="Times New Roman" w:hAnsi="Times New Roman" w:cs="Times New Roman"/>
          <w:bCs/>
          <w:sz w:val="26"/>
          <w:szCs w:val="26"/>
        </w:rPr>
        <w:t xml:space="preserve">риложение </w:t>
      </w:r>
      <w:r>
        <w:rPr>
          <w:rFonts w:ascii="Times New Roman" w:hAnsi="Times New Roman" w:cs="Times New Roman"/>
          <w:bCs/>
          <w:sz w:val="26"/>
          <w:szCs w:val="26"/>
        </w:rPr>
        <w:t>к</w:t>
      </w:r>
      <w:r w:rsidRPr="006872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E60FD">
        <w:rPr>
          <w:rFonts w:ascii="Times New Roman" w:hAnsi="Times New Roman" w:cs="Times New Roman"/>
          <w:bCs/>
          <w:sz w:val="26"/>
          <w:szCs w:val="26"/>
        </w:rPr>
        <w:t>постановлени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FE60FD">
        <w:rPr>
          <w:rFonts w:ascii="Times New Roman" w:hAnsi="Times New Roman" w:cs="Times New Roman"/>
          <w:bCs/>
          <w:sz w:val="26"/>
          <w:szCs w:val="26"/>
        </w:rPr>
        <w:t xml:space="preserve"> местной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>Качинского муниципального округа от 06.04.2016г.</w:t>
      </w:r>
      <w:r w:rsidRPr="00FE60FD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>
        <w:rPr>
          <w:rFonts w:ascii="Times New Roman" w:hAnsi="Times New Roman" w:cs="Times New Roman"/>
          <w:bCs/>
          <w:sz w:val="26"/>
          <w:szCs w:val="26"/>
        </w:rPr>
        <w:t>15-МА</w:t>
      </w:r>
      <w:r w:rsidRPr="00BB30A4">
        <w:rPr>
          <w:rFonts w:ascii="Times New Roman" w:hAnsi="Times New Roman" w:cs="Times New Roman"/>
          <w:sz w:val="26"/>
          <w:szCs w:val="26"/>
        </w:rPr>
        <w:t xml:space="preserve"> </w:t>
      </w:r>
      <w:r w:rsidRPr="00C94E6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9D42DD">
        <w:rPr>
          <w:rFonts w:ascii="Times New Roman" w:hAnsi="Times New Roman" w:cs="Times New Roman"/>
          <w:bCs/>
          <w:sz w:val="26"/>
          <w:szCs w:val="26"/>
        </w:rPr>
        <w:t>Об утверждении Порядка  осуществления местной администрацией Качинского муниципального округа (финансово-экономическим  отделом местной администрации)  контроля за соблюдением Федерального Закона  «О контрактной системе в сфере закупок товаров, работ, услуг для обеспечения государственных и муниципальных нужд» как органом, уполномоченным на осуществления внутреннего муниципального финансового контроля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C94E6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утвердить в новой редакции согласно приложению к настоящему постановлению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35FE7" w:rsidRDefault="00235FE7" w:rsidP="00235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5FE7" w:rsidRPr="0068728D" w:rsidRDefault="00235FE7" w:rsidP="00235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28D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68728D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>
        <w:rPr>
          <w:rFonts w:ascii="Times New Roman" w:hAnsi="Times New Roman" w:cs="Times New Roman"/>
          <w:sz w:val="26"/>
          <w:szCs w:val="26"/>
        </w:rPr>
        <w:t>обнародования</w:t>
      </w:r>
      <w:r w:rsidRPr="0068728D">
        <w:rPr>
          <w:rFonts w:ascii="Times New Roman" w:hAnsi="Times New Roman" w:cs="Times New Roman"/>
          <w:sz w:val="26"/>
          <w:szCs w:val="26"/>
        </w:rPr>
        <w:t>.</w:t>
      </w:r>
    </w:p>
    <w:p w:rsidR="00235FE7" w:rsidRDefault="00235FE7" w:rsidP="00235FE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235FE7" w:rsidRPr="003B1923" w:rsidRDefault="00235FE7" w:rsidP="00235FE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</w:t>
      </w:r>
      <w:r w:rsidRPr="003B1923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. Контроль за выполнением настоящего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</w:t>
      </w:r>
      <w:r w:rsidRPr="003B1923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остановления возложить на заместителя Главы местной администрации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Качинский</w:t>
      </w:r>
      <w:r w:rsidRPr="003B1923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муниципальный округ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Pr="003B1923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                        </w:t>
      </w:r>
    </w:p>
    <w:p w:rsidR="00235FE7" w:rsidRPr="003B1923" w:rsidRDefault="00235FE7" w:rsidP="00235FE7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35FE7" w:rsidRDefault="00235FE7" w:rsidP="00235FE7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5FE7" w:rsidRPr="003B1923" w:rsidRDefault="00235FE7" w:rsidP="00235FE7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235FE7" w:rsidRPr="00E77603" w:rsidTr="0003732C">
        <w:tc>
          <w:tcPr>
            <w:tcW w:w="5637" w:type="dxa"/>
            <w:vAlign w:val="center"/>
            <w:hideMark/>
          </w:tcPr>
          <w:p w:rsidR="00235FE7" w:rsidRPr="00E77603" w:rsidRDefault="00235FE7" w:rsidP="0003732C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 полномочия председателя Совета,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</w:t>
            </w: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235FE7" w:rsidRPr="00E77603" w:rsidRDefault="00235FE7" w:rsidP="0003732C">
            <w:pPr>
              <w:pStyle w:val="a6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235FE7" w:rsidRPr="00E77603" w:rsidRDefault="00235FE7" w:rsidP="0003732C">
            <w:pPr>
              <w:pStyle w:val="a6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35FE7" w:rsidRPr="00E77603" w:rsidRDefault="00235FE7" w:rsidP="0003732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235FE7" w:rsidRPr="00E77603" w:rsidRDefault="00235FE7" w:rsidP="0003732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235FE7" w:rsidRPr="003B1923" w:rsidRDefault="00235FE7" w:rsidP="00235F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FE7" w:rsidRDefault="00235FE7" w:rsidP="00235F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5FE7" w:rsidRDefault="00235FE7" w:rsidP="00235F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235FE7" w:rsidSect="00235FE7">
          <w:headerReference w:type="default" r:id="rId7"/>
          <w:headerReference w:type="first" r:id="rId8"/>
          <w:pgSz w:w="11906" w:h="16838"/>
          <w:pgMar w:top="993" w:right="566" w:bottom="1134" w:left="1701" w:header="708" w:footer="720" w:gutter="0"/>
          <w:cols w:space="720"/>
          <w:titlePg/>
          <w:docGrid w:linePitch="360" w:charSpace="36864"/>
        </w:sectPr>
      </w:pPr>
    </w:p>
    <w:p w:rsidR="00235FE7" w:rsidRPr="00582187" w:rsidRDefault="00235FE7" w:rsidP="00235FE7">
      <w:pPr>
        <w:widowControl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35FE7" w:rsidRPr="00582187" w:rsidRDefault="00235FE7" w:rsidP="00235FE7">
      <w:pPr>
        <w:widowControl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4"/>
          <w:szCs w:val="24"/>
        </w:rPr>
      </w:pPr>
      <w:r w:rsidRPr="00582187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местной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Качинского </w:t>
      </w:r>
      <w:r w:rsidRPr="00582187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582187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</w:p>
    <w:p w:rsidR="00235FE7" w:rsidRPr="00582187" w:rsidRDefault="00235FE7" w:rsidP="00235FE7">
      <w:pPr>
        <w:widowControl w:val="0"/>
        <w:spacing w:after="0" w:line="100" w:lineRule="atLeast"/>
        <w:ind w:left="43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582187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582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28» мая  </w:t>
      </w:r>
      <w:r w:rsidRPr="00582187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8 г.</w:t>
      </w:r>
      <w:r w:rsidRPr="00582187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75  - МА</w:t>
      </w:r>
    </w:p>
    <w:p w:rsidR="00235FE7" w:rsidRPr="00923C0B" w:rsidRDefault="00235FE7" w:rsidP="00235FE7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E7" w:rsidRPr="00923C0B" w:rsidRDefault="00235FE7" w:rsidP="00235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E7" w:rsidRDefault="00235FE7" w:rsidP="00235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1923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235FE7" w:rsidRPr="006A3B4C" w:rsidRDefault="00235FE7" w:rsidP="00235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B1923">
        <w:rPr>
          <w:rFonts w:ascii="Times New Roman" w:hAnsi="Times New Roman" w:cs="Times New Roman"/>
          <w:b/>
          <w:bCs/>
          <w:sz w:val="26"/>
          <w:szCs w:val="26"/>
        </w:rPr>
        <w:t>осуществления местной администраци</w:t>
      </w:r>
      <w:r>
        <w:rPr>
          <w:rFonts w:ascii="Times New Roman" w:hAnsi="Times New Roman" w:cs="Times New Roman"/>
          <w:b/>
          <w:bCs/>
          <w:sz w:val="26"/>
          <w:szCs w:val="26"/>
        </w:rPr>
        <w:t>ей</w:t>
      </w:r>
      <w:r w:rsidRPr="003B19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Качинского</w:t>
      </w:r>
      <w:r w:rsidRPr="003B1923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Pr="003B1923">
        <w:rPr>
          <w:rFonts w:ascii="Times New Roman" w:hAnsi="Times New Roman" w:cs="Times New Roman"/>
          <w:b/>
          <w:bCs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 (финансово-экономическим  отделом местной администрации) </w:t>
      </w:r>
      <w:r w:rsidRPr="00626D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1923">
        <w:rPr>
          <w:rFonts w:ascii="Times New Roman" w:hAnsi="Times New Roman" w:cs="Times New Roman"/>
          <w:b/>
          <w:bCs/>
          <w:sz w:val="26"/>
          <w:szCs w:val="26"/>
        </w:rPr>
        <w:t>контроля за соблюдением Федерального Закона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1923">
        <w:rPr>
          <w:rFonts w:ascii="Times New Roman" w:hAnsi="Times New Roman" w:cs="Times New Roman"/>
          <w:b/>
          <w:bCs/>
          <w:sz w:val="26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как органом, уполномоченным на осуществления внутреннего муниципального финансового контроля</w:t>
      </w:r>
      <w:r w:rsidRPr="003B19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35FE7" w:rsidRPr="006A3B4C" w:rsidRDefault="00235FE7" w:rsidP="00235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B1923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35FE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bCs/>
          <w:sz w:val="26"/>
          <w:szCs w:val="26"/>
        </w:rPr>
        <w:t xml:space="preserve">1.1. Порядок осуществления </w:t>
      </w:r>
      <w:r w:rsidRPr="007E0474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администрацией </w:t>
      </w:r>
      <w:r>
        <w:rPr>
          <w:rFonts w:ascii="Times New Roman" w:hAnsi="Times New Roman" w:cs="Times New Roman"/>
          <w:bCs/>
          <w:sz w:val="26"/>
          <w:szCs w:val="26"/>
        </w:rPr>
        <w:t>Качинского муниципального округа</w:t>
      </w:r>
      <w:r w:rsidRPr="007E047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r w:rsidRPr="003B1923">
        <w:rPr>
          <w:rFonts w:ascii="Times New Roman" w:hAnsi="Times New Roman" w:cs="Times New Roman"/>
          <w:bCs/>
          <w:sz w:val="26"/>
          <w:szCs w:val="26"/>
        </w:rPr>
        <w:t>финансов</w:t>
      </w:r>
      <w:r>
        <w:rPr>
          <w:rFonts w:ascii="Times New Roman" w:hAnsi="Times New Roman" w:cs="Times New Roman"/>
          <w:bCs/>
          <w:sz w:val="26"/>
          <w:szCs w:val="26"/>
        </w:rPr>
        <w:t>о-экономическим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отделом местной администрации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A0156C">
        <w:t xml:space="preserve"> </w:t>
      </w:r>
      <w:r w:rsidRPr="00A0156C">
        <w:rPr>
          <w:rFonts w:ascii="Times New Roman" w:hAnsi="Times New Roman" w:cs="Times New Roman"/>
          <w:bCs/>
          <w:sz w:val="26"/>
          <w:szCs w:val="26"/>
        </w:rPr>
        <w:t>контроля за соблюдением Федерального Закона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156C">
        <w:rPr>
          <w:rFonts w:ascii="Times New Roman" w:hAnsi="Times New Roman" w:cs="Times New Roman"/>
          <w:bCs/>
          <w:sz w:val="26"/>
          <w:szCs w:val="26"/>
        </w:rPr>
        <w:t>от 05 апреля 2013 г. № 44-ФЗ «О контрактной системе в сфере закупок товаров, работ, услуг для обеспечения государственных и муниципальных нужд» как органом, уполномоченным на осуществления внутреннего муниципального финансового контроля</w:t>
      </w:r>
      <w:r>
        <w:rPr>
          <w:rFonts w:ascii="Times New Roman" w:hAnsi="Times New Roman" w:cs="Times New Roman"/>
          <w:bCs/>
          <w:sz w:val="26"/>
          <w:szCs w:val="26"/>
        </w:rPr>
        <w:t xml:space="preserve">, определяет правила осуществления должностными лицами местной администрации Качинского </w:t>
      </w:r>
      <w:r w:rsidRPr="007E0474">
        <w:rPr>
          <w:rFonts w:ascii="Times New Roman" w:hAnsi="Times New Roman" w:cs="Times New Roman"/>
          <w:bCs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r w:rsidRPr="007E0474">
        <w:rPr>
          <w:rFonts w:ascii="Times New Roman" w:hAnsi="Times New Roman" w:cs="Times New Roman"/>
          <w:bCs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Cs/>
          <w:sz w:val="26"/>
          <w:szCs w:val="26"/>
        </w:rPr>
        <w:t xml:space="preserve">а (финансово-экономического отдела местной администрации) контроля </w:t>
      </w:r>
      <w:r w:rsidRPr="003B1923">
        <w:rPr>
          <w:rFonts w:ascii="Times New Roman" w:hAnsi="Times New Roman" w:cs="Times New Roman"/>
          <w:bCs/>
          <w:sz w:val="26"/>
          <w:szCs w:val="26"/>
        </w:rPr>
        <w:t>за соблюдением Федерального Закона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B1923">
        <w:rPr>
          <w:rFonts w:ascii="Times New Roman" w:hAnsi="Times New Roman" w:cs="Times New Roman"/>
          <w:bCs/>
          <w:sz w:val="26"/>
          <w:szCs w:val="26"/>
        </w:rPr>
        <w:t>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35FE7" w:rsidRPr="008A76F6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1.2. Деятельность местной администрации</w:t>
      </w:r>
      <w:r w:rsidRPr="008A76F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Качинского </w:t>
      </w:r>
      <w:r w:rsidRPr="007E0474">
        <w:rPr>
          <w:rFonts w:ascii="Times New Roman" w:hAnsi="Times New Roman" w:cs="Times New Roman"/>
          <w:bCs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r w:rsidRPr="007E0474">
        <w:rPr>
          <w:rFonts w:ascii="Times New Roman" w:hAnsi="Times New Roman" w:cs="Times New Roman"/>
          <w:bCs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Cs/>
          <w:sz w:val="26"/>
          <w:szCs w:val="26"/>
        </w:rPr>
        <w:t xml:space="preserve">а (финансово-экономического отдела местной администрации)  (далее – местная администрация (финансовый отдел местной администрации), как органа </w:t>
      </w:r>
      <w:r w:rsidRPr="008A76F6">
        <w:rPr>
          <w:rFonts w:ascii="Times New Roman" w:hAnsi="Times New Roman" w:cs="Times New Roman"/>
          <w:bCs/>
          <w:sz w:val="26"/>
          <w:szCs w:val="26"/>
        </w:rPr>
        <w:t>уполномоченного на осуществление внутреннего муниципального финансового контроля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8A76F6">
        <w:rPr>
          <w:rFonts w:ascii="Times New Roman" w:hAnsi="Times New Roman" w:cs="Times New Roman"/>
          <w:bCs/>
          <w:sz w:val="26"/>
          <w:szCs w:val="26"/>
        </w:rPr>
        <w:t xml:space="preserve"> должна основываться на принципах</w:t>
      </w:r>
      <w:r w:rsidRPr="002B4AC3">
        <w:rPr>
          <w:rFonts w:ascii="Times New Roman" w:hAnsi="Times New Roman" w:cs="Times New Roman"/>
          <w:bCs/>
          <w:sz w:val="26"/>
          <w:szCs w:val="26"/>
        </w:rPr>
        <w:t xml:space="preserve"> законности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2B4AC3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 w:rsidRPr="002B4AC3">
        <w:rPr>
          <w:rFonts w:ascii="Times New Roman" w:hAnsi="Times New Roman" w:cs="Times New Roman"/>
          <w:bCs/>
          <w:sz w:val="26"/>
          <w:szCs w:val="26"/>
        </w:rPr>
        <w:t>объективности, эффективности, независимости, профессиональной компетентности, достоверности результатов и гласности.</w:t>
      </w:r>
    </w:p>
    <w:p w:rsidR="00235FE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1.3. </w:t>
      </w:r>
      <w:r w:rsidRPr="00772E91">
        <w:rPr>
          <w:rFonts w:ascii="Times New Roman" w:hAnsi="Times New Roman" w:cs="Times New Roman"/>
          <w:bCs/>
          <w:sz w:val="26"/>
          <w:szCs w:val="26"/>
        </w:rPr>
        <w:t>Деятельность по контролю осуществляется посредством проведения плановых и внеплановых проверок (далее –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235FE7" w:rsidRPr="008A76F6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убъектами муниципального внутреннего финансового контроля в сфере закупок (далее - </w:t>
      </w:r>
      <w:r>
        <w:rPr>
          <w:rFonts w:ascii="Times New Roman" w:hAnsi="Times New Roman" w:cs="Times New Roman"/>
          <w:bCs/>
          <w:sz w:val="26"/>
          <w:szCs w:val="26"/>
        </w:rPr>
        <w:t>субъекты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контроля) являются местная администрация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Качинского </w:t>
      </w:r>
      <w:r w:rsidRPr="007E0474">
        <w:rPr>
          <w:rFonts w:ascii="Times New Roman" w:hAnsi="Times New Roman" w:cs="Times New Roman"/>
          <w:bCs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r w:rsidRPr="007E0474">
        <w:rPr>
          <w:rFonts w:ascii="Times New Roman" w:hAnsi="Times New Roman" w:cs="Times New Roman"/>
          <w:bCs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лице Главы МА Качинского МО, Заместителя Главы МА, руководитель структурного подразделения  (финансового-экономического отдела местной администрации) 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и иные субъекты в соответствии со </w:t>
      </w:r>
      <w:hyperlink r:id="rId9" w:history="1">
        <w:r w:rsidRPr="003B1923">
          <w:rPr>
            <w:rFonts w:ascii="Times New Roman" w:hAnsi="Times New Roman" w:cs="Times New Roman"/>
            <w:bCs/>
            <w:sz w:val="26"/>
            <w:szCs w:val="26"/>
          </w:rPr>
          <w:t>статьей 266.1</w:t>
        </w:r>
      </w:hyperlink>
      <w:r w:rsidRPr="003B1923">
        <w:rPr>
          <w:rFonts w:ascii="Times New Roman" w:hAnsi="Times New Roman" w:cs="Times New Roman"/>
          <w:bCs/>
          <w:sz w:val="26"/>
          <w:szCs w:val="26"/>
        </w:rPr>
        <w:t xml:space="preserve"> Бюджетно</w:t>
      </w:r>
      <w:r>
        <w:rPr>
          <w:rFonts w:ascii="Times New Roman" w:hAnsi="Times New Roman" w:cs="Times New Roman"/>
          <w:bCs/>
          <w:sz w:val="26"/>
          <w:szCs w:val="26"/>
        </w:rPr>
        <w:t>го кодекса Российской Федерации.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1.5.</w:t>
      </w:r>
      <w:r w:rsidRPr="0032635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Д</w:t>
      </w:r>
      <w:r w:rsidRPr="003B1923">
        <w:rPr>
          <w:rFonts w:ascii="Times New Roman" w:hAnsi="Times New Roman" w:cs="Times New Roman"/>
          <w:bCs/>
          <w:sz w:val="26"/>
          <w:szCs w:val="26"/>
        </w:rPr>
        <w:t>олжностными лицами, осуществляющими деятельность по проведению внутренн</w:t>
      </w:r>
      <w:r>
        <w:rPr>
          <w:rFonts w:ascii="Times New Roman" w:hAnsi="Times New Roman" w:cs="Times New Roman"/>
          <w:bCs/>
          <w:sz w:val="26"/>
          <w:szCs w:val="26"/>
        </w:rPr>
        <w:t>его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финансов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контрол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в сфере закупок товаров, работ, услуг для </w:t>
      </w:r>
      <w:r w:rsidRPr="003B192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обеспечения муниципальных нужд, являются муниципальные служащие </w:t>
      </w:r>
      <w:r>
        <w:rPr>
          <w:rFonts w:ascii="Times New Roman" w:hAnsi="Times New Roman" w:cs="Times New Roman"/>
          <w:bCs/>
          <w:sz w:val="26"/>
          <w:szCs w:val="26"/>
        </w:rPr>
        <w:t>местной администрации (</w:t>
      </w:r>
      <w:r w:rsidRPr="003B1923">
        <w:rPr>
          <w:rFonts w:ascii="Times New Roman" w:hAnsi="Times New Roman" w:cs="Times New Roman"/>
          <w:bCs/>
          <w:sz w:val="26"/>
          <w:szCs w:val="26"/>
        </w:rPr>
        <w:t>финансово</w:t>
      </w:r>
      <w:r>
        <w:rPr>
          <w:rFonts w:ascii="Times New Roman" w:hAnsi="Times New Roman" w:cs="Times New Roman"/>
          <w:bCs/>
          <w:sz w:val="26"/>
          <w:szCs w:val="26"/>
        </w:rPr>
        <w:t xml:space="preserve"> - экономического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отдела</w:t>
      </w:r>
      <w:r>
        <w:rPr>
          <w:rFonts w:ascii="Times New Roman" w:hAnsi="Times New Roman" w:cs="Times New Roman"/>
          <w:bCs/>
          <w:sz w:val="26"/>
          <w:szCs w:val="26"/>
        </w:rPr>
        <w:t xml:space="preserve"> местной администрации)</w:t>
      </w:r>
      <w:r w:rsidRPr="003B1923">
        <w:rPr>
          <w:rFonts w:ascii="Times New Roman" w:hAnsi="Times New Roman" w:cs="Times New Roman"/>
          <w:bCs/>
          <w:sz w:val="26"/>
          <w:szCs w:val="26"/>
        </w:rPr>
        <w:t>, уполномоченные в соответствии с должностной инструкцией на проведение контрольных мероприятий по внутреннему муниципальному финансовому контролю в сфере закупок товаров, работ, услуг для обеспечения муниципальных нужд.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Д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олжностные лица </w:t>
      </w:r>
      <w:r>
        <w:rPr>
          <w:rFonts w:ascii="Times New Roman" w:hAnsi="Times New Roman" w:cs="Times New Roman"/>
          <w:bCs/>
          <w:sz w:val="26"/>
          <w:szCs w:val="26"/>
        </w:rPr>
        <w:t>местной администрации (</w:t>
      </w:r>
      <w:r w:rsidRPr="003B1923">
        <w:rPr>
          <w:rFonts w:ascii="Times New Roman" w:hAnsi="Times New Roman" w:cs="Times New Roman"/>
          <w:bCs/>
          <w:sz w:val="26"/>
          <w:szCs w:val="26"/>
        </w:rPr>
        <w:t>финансово</w:t>
      </w:r>
      <w:r>
        <w:rPr>
          <w:rFonts w:ascii="Times New Roman" w:hAnsi="Times New Roman" w:cs="Times New Roman"/>
          <w:bCs/>
          <w:sz w:val="26"/>
          <w:szCs w:val="26"/>
        </w:rPr>
        <w:t>-экономического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отдела</w:t>
      </w:r>
      <w:r>
        <w:rPr>
          <w:rFonts w:ascii="Times New Roman" w:hAnsi="Times New Roman" w:cs="Times New Roman"/>
          <w:bCs/>
          <w:sz w:val="26"/>
          <w:szCs w:val="26"/>
        </w:rPr>
        <w:t xml:space="preserve"> местной администрации)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осуществляют внутренний финансовый контроль в сфере закупок товаров, работ, услуг для обеспечения муниципальных нужд </w:t>
      </w:r>
      <w:r>
        <w:rPr>
          <w:rFonts w:ascii="Times New Roman" w:hAnsi="Times New Roman" w:cs="Times New Roman"/>
          <w:bCs/>
          <w:sz w:val="26"/>
          <w:szCs w:val="26"/>
        </w:rPr>
        <w:t xml:space="preserve">во </w:t>
      </w:r>
      <w:r w:rsidRPr="003B1923">
        <w:rPr>
          <w:rFonts w:ascii="Times New Roman" w:hAnsi="Times New Roman" w:cs="Times New Roman"/>
          <w:bCs/>
          <w:sz w:val="26"/>
          <w:szCs w:val="26"/>
        </w:rPr>
        <w:t>внутригородско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B1923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B1923">
        <w:rPr>
          <w:rFonts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B1923">
        <w:rPr>
          <w:rFonts w:ascii="Times New Roman" w:hAnsi="Times New Roman" w:cs="Times New Roman"/>
          <w:sz w:val="26"/>
          <w:szCs w:val="26"/>
        </w:rPr>
        <w:t xml:space="preserve"> города Севастополя </w:t>
      </w:r>
      <w:r>
        <w:rPr>
          <w:rFonts w:ascii="Times New Roman" w:hAnsi="Times New Roman" w:cs="Times New Roman"/>
          <w:sz w:val="26"/>
          <w:szCs w:val="26"/>
        </w:rPr>
        <w:t xml:space="preserve">Качинский </w:t>
      </w:r>
      <w:r w:rsidRPr="003B1923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, предусмотренный </w:t>
      </w:r>
      <w:hyperlink r:id="rId10" w:history="1">
        <w:r w:rsidRPr="003B1923">
          <w:rPr>
            <w:rFonts w:ascii="Times New Roman" w:hAnsi="Times New Roman" w:cs="Times New Roman"/>
            <w:bCs/>
            <w:sz w:val="26"/>
            <w:szCs w:val="26"/>
          </w:rPr>
          <w:t>частью 8 статьи 99</w:t>
        </w:r>
      </w:hyperlink>
      <w:r w:rsidRPr="003B1923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 контрактной системе в отношении: 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bCs/>
          <w:sz w:val="26"/>
          <w:szCs w:val="26"/>
        </w:rPr>
        <w:t>- соблюдения требований к обоснованию закупок и обоснованности закупок;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bCs/>
          <w:sz w:val="26"/>
          <w:szCs w:val="26"/>
        </w:rPr>
        <w:t>- соблюдения правил нормирования в сфере закупок;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3B1923">
        <w:rPr>
          <w:rFonts w:ascii="Times New Roman" w:hAnsi="Times New Roman" w:cs="Times New Roman"/>
          <w:bCs/>
          <w:sz w:val="26"/>
          <w:szCs w:val="26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bCs/>
          <w:sz w:val="26"/>
          <w:szCs w:val="26"/>
        </w:rPr>
        <w:t>-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bCs/>
          <w:sz w:val="26"/>
          <w:szCs w:val="26"/>
        </w:rPr>
        <w:t>- соответствия поставленного товара, выполненной работы (ее результата) или оказанной услуги условиям контракта;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bCs/>
          <w:sz w:val="26"/>
          <w:szCs w:val="26"/>
        </w:rPr>
        <w:t>-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bCs/>
          <w:sz w:val="26"/>
          <w:szCs w:val="26"/>
        </w:rPr>
        <w:t>- соответствия использования поставленного товара, выполненной работы (ее результата) или оказанной услуги целям</w:t>
      </w:r>
      <w:r w:rsidRPr="006267E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267E8">
        <w:rPr>
          <w:rFonts w:ascii="Times New Roman" w:hAnsi="Times New Roman" w:cs="Times New Roman"/>
          <w:bCs/>
          <w:sz w:val="26"/>
          <w:szCs w:val="26"/>
        </w:rPr>
        <w:t>осуществления </w:t>
      </w:r>
      <w:r w:rsidRPr="003B1923">
        <w:rPr>
          <w:rFonts w:ascii="Times New Roman" w:hAnsi="Times New Roman" w:cs="Times New Roman"/>
          <w:bCs/>
          <w:sz w:val="26"/>
          <w:szCs w:val="26"/>
        </w:rPr>
        <w:t>закупки.</w:t>
      </w:r>
    </w:p>
    <w:p w:rsidR="00235FE7" w:rsidRPr="00445236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445236">
        <w:rPr>
          <w:rFonts w:ascii="Times New Roman" w:hAnsi="Times New Roman" w:cs="Times New Roman"/>
          <w:bCs/>
          <w:sz w:val="26"/>
          <w:szCs w:val="26"/>
        </w:rPr>
        <w:t xml:space="preserve">Должностные лица, указанные в пункте </w:t>
      </w:r>
      <w:r>
        <w:rPr>
          <w:rFonts w:ascii="Times New Roman" w:hAnsi="Times New Roman" w:cs="Times New Roman"/>
          <w:bCs/>
          <w:sz w:val="26"/>
          <w:szCs w:val="26"/>
        </w:rPr>
        <w:t>1.5. настоящего Порядка</w:t>
      </w:r>
      <w:r w:rsidRPr="00445236">
        <w:rPr>
          <w:rFonts w:ascii="Times New Roman" w:hAnsi="Times New Roman" w:cs="Times New Roman"/>
          <w:bCs/>
          <w:sz w:val="26"/>
          <w:szCs w:val="26"/>
        </w:rPr>
        <w:t>, обязаны:</w:t>
      </w:r>
    </w:p>
    <w:p w:rsidR="00235FE7" w:rsidRPr="00445236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5236">
        <w:rPr>
          <w:rFonts w:ascii="Times New Roman" w:hAnsi="Times New Roman" w:cs="Times New Roman"/>
          <w:bCs/>
          <w:sz w:val="26"/>
          <w:szCs w:val="26"/>
        </w:rPr>
        <w:t>а) соблюдать требования нормативных правовых актов в у</w:t>
      </w:r>
      <w:r>
        <w:rPr>
          <w:rFonts w:ascii="Times New Roman" w:hAnsi="Times New Roman" w:cs="Times New Roman"/>
          <w:bCs/>
          <w:sz w:val="26"/>
          <w:szCs w:val="26"/>
        </w:rPr>
        <w:t>становленной сфере деятельности</w:t>
      </w:r>
      <w:r w:rsidRPr="00445236">
        <w:rPr>
          <w:rFonts w:ascii="Times New Roman" w:hAnsi="Times New Roman" w:cs="Times New Roman"/>
          <w:bCs/>
          <w:sz w:val="26"/>
          <w:szCs w:val="26"/>
        </w:rPr>
        <w:t>;</w:t>
      </w:r>
    </w:p>
    <w:p w:rsidR="00235FE7" w:rsidRPr="00445236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5236">
        <w:rPr>
          <w:rFonts w:ascii="Times New Roman" w:hAnsi="Times New Roman" w:cs="Times New Roman"/>
          <w:bCs/>
          <w:sz w:val="26"/>
          <w:szCs w:val="26"/>
        </w:rPr>
        <w:t xml:space="preserve">б) проводить контрольные мероприятия 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распоряжением местной администрации Качинского муниципального округа (далее – местная администрация)</w:t>
      </w:r>
      <w:r w:rsidRPr="00445236">
        <w:rPr>
          <w:rFonts w:ascii="Times New Roman" w:hAnsi="Times New Roman" w:cs="Times New Roman"/>
          <w:bCs/>
          <w:sz w:val="26"/>
          <w:szCs w:val="26"/>
        </w:rPr>
        <w:t>;</w:t>
      </w:r>
    </w:p>
    <w:p w:rsidR="00235FE7" w:rsidRPr="00445236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5236">
        <w:rPr>
          <w:rFonts w:ascii="Times New Roman" w:hAnsi="Times New Roman" w:cs="Times New Roman"/>
          <w:bCs/>
          <w:sz w:val="26"/>
          <w:szCs w:val="26"/>
        </w:rPr>
        <w:t xml:space="preserve">в) знакомить </w:t>
      </w:r>
      <w:r>
        <w:rPr>
          <w:rFonts w:ascii="Times New Roman" w:hAnsi="Times New Roman" w:cs="Times New Roman"/>
          <w:bCs/>
          <w:sz w:val="26"/>
          <w:szCs w:val="26"/>
        </w:rPr>
        <w:t xml:space="preserve">руководителя или уполномоченное </w:t>
      </w:r>
      <w:r w:rsidRPr="00445236">
        <w:rPr>
          <w:rFonts w:ascii="Times New Roman" w:hAnsi="Times New Roman" w:cs="Times New Roman"/>
          <w:bCs/>
          <w:sz w:val="26"/>
          <w:szCs w:val="26"/>
        </w:rPr>
        <w:t>должностн</w:t>
      </w:r>
      <w:r>
        <w:rPr>
          <w:rFonts w:ascii="Times New Roman" w:hAnsi="Times New Roman" w:cs="Times New Roman"/>
          <w:bCs/>
          <w:sz w:val="26"/>
          <w:szCs w:val="26"/>
        </w:rPr>
        <w:t>ое</w:t>
      </w:r>
      <w:r w:rsidRPr="00445236">
        <w:rPr>
          <w:rFonts w:ascii="Times New Roman" w:hAnsi="Times New Roman" w:cs="Times New Roman"/>
          <w:bCs/>
          <w:sz w:val="26"/>
          <w:szCs w:val="26"/>
        </w:rPr>
        <w:t xml:space="preserve"> лиц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445236">
        <w:rPr>
          <w:rFonts w:ascii="Times New Roman" w:hAnsi="Times New Roman" w:cs="Times New Roman"/>
          <w:bCs/>
          <w:sz w:val="26"/>
          <w:szCs w:val="26"/>
        </w:rPr>
        <w:t xml:space="preserve"> субъекта контроля – заказчиков, контрактных управляющих, 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иные субъекты в соответствии со </w:t>
      </w:r>
      <w:hyperlink r:id="rId11" w:history="1">
        <w:r w:rsidRPr="003B1923">
          <w:rPr>
            <w:rFonts w:ascii="Times New Roman" w:hAnsi="Times New Roman" w:cs="Times New Roman"/>
            <w:bCs/>
            <w:sz w:val="26"/>
            <w:szCs w:val="26"/>
          </w:rPr>
          <w:t>статьей 266.1</w:t>
        </w:r>
      </w:hyperlink>
      <w:r w:rsidRPr="003B1923">
        <w:rPr>
          <w:rFonts w:ascii="Times New Roman" w:hAnsi="Times New Roman" w:cs="Times New Roman"/>
          <w:bCs/>
          <w:sz w:val="26"/>
          <w:szCs w:val="26"/>
        </w:rPr>
        <w:t xml:space="preserve"> Бюджетного кодекса Российской Федерации, осуществляющие закупки товаров, работ, услуг для муниципальных нужд</w:t>
      </w:r>
      <w:r w:rsidRPr="00445236">
        <w:rPr>
          <w:rFonts w:ascii="Times New Roman" w:hAnsi="Times New Roman" w:cs="Times New Roman"/>
          <w:bCs/>
          <w:sz w:val="26"/>
          <w:szCs w:val="26"/>
        </w:rPr>
        <w:t xml:space="preserve">, – с копией </w:t>
      </w:r>
      <w:r>
        <w:rPr>
          <w:rFonts w:ascii="Times New Roman" w:hAnsi="Times New Roman" w:cs="Times New Roman"/>
          <w:bCs/>
          <w:sz w:val="26"/>
          <w:szCs w:val="26"/>
        </w:rPr>
        <w:t>распоряжения</w:t>
      </w:r>
      <w:r w:rsidRPr="0044523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Pr="00445236">
        <w:rPr>
          <w:rFonts w:ascii="Times New Roman" w:hAnsi="Times New Roman" w:cs="Times New Roman"/>
          <w:bCs/>
          <w:sz w:val="26"/>
          <w:szCs w:val="26"/>
        </w:rPr>
        <w:t>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группы, а также с результатами выездной и камеральной проверки;</w:t>
      </w:r>
    </w:p>
    <w:p w:rsidR="00235FE7" w:rsidRPr="00307FC9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FC9">
        <w:rPr>
          <w:rFonts w:ascii="Times New Roman" w:hAnsi="Times New Roman" w:cs="Times New Roman"/>
          <w:bCs/>
          <w:sz w:val="26"/>
          <w:szCs w:val="26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 по решению Главы внутригородского муниципального образования, исполняющего полномочия председателя Совета, Главы местной администрации (далее – Глава </w:t>
      </w:r>
      <w:r>
        <w:rPr>
          <w:rFonts w:ascii="Times New Roman" w:hAnsi="Times New Roman" w:cs="Times New Roman"/>
          <w:bCs/>
          <w:sz w:val="26"/>
          <w:szCs w:val="26"/>
        </w:rPr>
        <w:t xml:space="preserve">Качинского </w:t>
      </w:r>
      <w:r w:rsidRPr="00307FC9">
        <w:rPr>
          <w:rFonts w:ascii="Times New Roman" w:hAnsi="Times New Roman" w:cs="Times New Roman"/>
          <w:bCs/>
          <w:sz w:val="26"/>
          <w:szCs w:val="26"/>
        </w:rPr>
        <w:t xml:space="preserve">муниципального округа) (заместителя Главы </w:t>
      </w:r>
      <w:r>
        <w:rPr>
          <w:rFonts w:ascii="Times New Roman" w:hAnsi="Times New Roman" w:cs="Times New Roman"/>
          <w:bCs/>
          <w:sz w:val="26"/>
          <w:szCs w:val="26"/>
        </w:rPr>
        <w:t>местной администрации</w:t>
      </w:r>
      <w:r w:rsidRPr="00307FC9">
        <w:rPr>
          <w:rFonts w:ascii="Times New Roman" w:hAnsi="Times New Roman" w:cs="Times New Roman"/>
          <w:bCs/>
          <w:sz w:val="26"/>
          <w:szCs w:val="26"/>
        </w:rPr>
        <w:t>);</w:t>
      </w:r>
    </w:p>
    <w:p w:rsidR="00235FE7" w:rsidRPr="00445236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5236">
        <w:rPr>
          <w:rFonts w:ascii="Times New Roman" w:hAnsi="Times New Roman" w:cs="Times New Roman"/>
          <w:bCs/>
          <w:sz w:val="26"/>
          <w:szCs w:val="26"/>
        </w:rPr>
        <w:t xml:space="preserve">д)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</w:t>
      </w:r>
      <w:r w:rsidRPr="0044523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фактах в соответствующий орган (должностному лицу) в течение 10 рабочих дней с даты выявления таких обстоятельств и фактов по решению </w:t>
      </w:r>
      <w:r w:rsidRPr="00307FC9">
        <w:rPr>
          <w:rFonts w:ascii="Times New Roman" w:hAnsi="Times New Roman" w:cs="Times New Roman"/>
          <w:bCs/>
          <w:sz w:val="26"/>
          <w:szCs w:val="26"/>
        </w:rPr>
        <w:t>Глав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Pr="00307FC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Качинского муниципального округа</w:t>
      </w:r>
      <w:r w:rsidRPr="00307FC9">
        <w:rPr>
          <w:rFonts w:ascii="Times New Roman" w:hAnsi="Times New Roman" w:cs="Times New Roman"/>
          <w:bCs/>
          <w:sz w:val="26"/>
          <w:szCs w:val="26"/>
        </w:rPr>
        <w:t xml:space="preserve">) (заместителя Главы </w:t>
      </w:r>
      <w:r>
        <w:rPr>
          <w:rFonts w:ascii="Times New Roman" w:hAnsi="Times New Roman" w:cs="Times New Roman"/>
          <w:bCs/>
          <w:sz w:val="26"/>
          <w:szCs w:val="26"/>
        </w:rPr>
        <w:t>местной администрации</w:t>
      </w:r>
      <w:r w:rsidRPr="00307FC9">
        <w:rPr>
          <w:rFonts w:ascii="Times New Roman" w:hAnsi="Times New Roman" w:cs="Times New Roman"/>
          <w:bCs/>
          <w:sz w:val="26"/>
          <w:szCs w:val="26"/>
        </w:rPr>
        <w:t>)</w:t>
      </w:r>
      <w:r w:rsidRPr="00445236">
        <w:rPr>
          <w:rFonts w:ascii="Times New Roman" w:hAnsi="Times New Roman" w:cs="Times New Roman"/>
          <w:bCs/>
          <w:sz w:val="26"/>
          <w:szCs w:val="26"/>
        </w:rPr>
        <w:t>.</w:t>
      </w:r>
    </w:p>
    <w:p w:rsidR="00235FE7" w:rsidRPr="00445236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1.8</w:t>
      </w:r>
      <w:r w:rsidRPr="00445236">
        <w:rPr>
          <w:rFonts w:ascii="Times New Roman" w:hAnsi="Times New Roman" w:cs="Times New Roman"/>
          <w:bCs/>
          <w:sz w:val="26"/>
          <w:szCs w:val="26"/>
        </w:rPr>
        <w:t xml:space="preserve">. Должностные лица, указанные в пункте </w:t>
      </w:r>
      <w:r>
        <w:rPr>
          <w:rFonts w:ascii="Times New Roman" w:hAnsi="Times New Roman" w:cs="Times New Roman"/>
          <w:bCs/>
          <w:sz w:val="26"/>
          <w:szCs w:val="26"/>
        </w:rPr>
        <w:t>1.5. настоящего Порядка</w:t>
      </w:r>
      <w:r w:rsidRPr="00445236">
        <w:rPr>
          <w:rFonts w:ascii="Times New Roman" w:hAnsi="Times New Roman" w:cs="Times New Roman"/>
          <w:bCs/>
          <w:sz w:val="26"/>
          <w:szCs w:val="26"/>
        </w:rPr>
        <w:t>, в соответствии с частью 27 статьи 99 Федерального закона имеют право:</w:t>
      </w:r>
    </w:p>
    <w:p w:rsidR="00235FE7" w:rsidRPr="00445236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5236">
        <w:rPr>
          <w:rFonts w:ascii="Times New Roman" w:hAnsi="Times New Roman" w:cs="Times New Roman"/>
          <w:bCs/>
          <w:sz w:val="26"/>
          <w:szCs w:val="26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235FE7" w:rsidRPr="00445236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5236">
        <w:rPr>
          <w:rFonts w:ascii="Times New Roman" w:hAnsi="Times New Roman" w:cs="Times New Roman"/>
          <w:bCs/>
          <w:sz w:val="26"/>
          <w:szCs w:val="26"/>
        </w:rPr>
        <w:t xml:space="preserve">б) при осуществлении контрольных мероприятий беспрепятственно по предъявлении служебных удостоверений и копии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распоряжения местной администрации </w:t>
      </w:r>
      <w:r w:rsidRPr="00445236">
        <w:rPr>
          <w:rFonts w:ascii="Times New Roman" w:hAnsi="Times New Roman" w:cs="Times New Roman"/>
          <w:bCs/>
          <w:sz w:val="26"/>
          <w:szCs w:val="26"/>
        </w:rPr>
        <w:t>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235FE7" w:rsidRPr="00445236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5236">
        <w:rPr>
          <w:rFonts w:ascii="Times New Roman" w:hAnsi="Times New Roman" w:cs="Times New Roman"/>
          <w:bCs/>
          <w:sz w:val="26"/>
          <w:szCs w:val="26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случаях, предусмотренных законод</w:t>
      </w:r>
      <w:r>
        <w:rPr>
          <w:rFonts w:ascii="Times New Roman" w:hAnsi="Times New Roman" w:cs="Times New Roman"/>
          <w:bCs/>
          <w:sz w:val="26"/>
          <w:szCs w:val="26"/>
        </w:rPr>
        <w:t>ательством Российской Федерации.</w:t>
      </w:r>
    </w:p>
    <w:p w:rsidR="00235FE7" w:rsidRPr="00445236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1.9.</w:t>
      </w:r>
      <w:r w:rsidRPr="00445236">
        <w:rPr>
          <w:rFonts w:ascii="Times New Roman" w:hAnsi="Times New Roman" w:cs="Times New Roman"/>
          <w:bCs/>
          <w:sz w:val="26"/>
          <w:szCs w:val="26"/>
        </w:rPr>
        <w:t xml:space="preserve"> Все документы, составляемые </w:t>
      </w:r>
      <w:r>
        <w:rPr>
          <w:rFonts w:ascii="Times New Roman" w:hAnsi="Times New Roman" w:cs="Times New Roman"/>
          <w:bCs/>
          <w:sz w:val="26"/>
          <w:szCs w:val="26"/>
        </w:rPr>
        <w:t xml:space="preserve">уполномоченными </w:t>
      </w:r>
      <w:r w:rsidRPr="00445236">
        <w:rPr>
          <w:rFonts w:ascii="Times New Roman" w:hAnsi="Times New Roman" w:cs="Times New Roman"/>
          <w:bCs/>
          <w:sz w:val="26"/>
          <w:szCs w:val="26"/>
        </w:rPr>
        <w:t>должностными лицами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местной администрации (финансово - экономического отдела местной администрации),</w:t>
      </w:r>
      <w:r w:rsidRPr="00667F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B1923">
        <w:rPr>
          <w:rFonts w:ascii="Times New Roman" w:hAnsi="Times New Roman" w:cs="Times New Roman"/>
          <w:bCs/>
          <w:sz w:val="26"/>
          <w:szCs w:val="26"/>
        </w:rPr>
        <w:t>осуществляющими деятельность по проведению внутренн</w:t>
      </w:r>
      <w:r>
        <w:rPr>
          <w:rFonts w:ascii="Times New Roman" w:hAnsi="Times New Roman" w:cs="Times New Roman"/>
          <w:bCs/>
          <w:sz w:val="26"/>
          <w:szCs w:val="26"/>
        </w:rPr>
        <w:t>его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финансов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контрол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в сфере закупок товаров, работ, услуг для обеспечения муниципальных нужд</w:t>
      </w:r>
      <w:r w:rsidRPr="00445236">
        <w:rPr>
          <w:rFonts w:ascii="Times New Roman" w:hAnsi="Times New Roman" w:cs="Times New Roman"/>
          <w:bCs/>
          <w:sz w:val="26"/>
          <w:szCs w:val="26"/>
        </w:rPr>
        <w:t xml:space="preserve">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5236">
        <w:rPr>
          <w:rFonts w:ascii="Times New Roman" w:hAnsi="Times New Roman" w:cs="Times New Roman"/>
          <w:bCs/>
          <w:sz w:val="26"/>
          <w:szCs w:val="26"/>
        </w:rPr>
        <w:t>информационных систем.</w:t>
      </w:r>
    </w:p>
    <w:p w:rsidR="00235FE7" w:rsidRPr="0018690E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663B">
        <w:rPr>
          <w:rFonts w:ascii="Times New Roman" w:hAnsi="Times New Roman" w:cs="Times New Roman"/>
          <w:bCs/>
          <w:sz w:val="26"/>
          <w:szCs w:val="26"/>
        </w:rPr>
        <w:t xml:space="preserve">1.10. Обязательными документами </w:t>
      </w:r>
      <w:r w:rsidRPr="00EE2545">
        <w:rPr>
          <w:rFonts w:ascii="Times New Roman" w:hAnsi="Times New Roman" w:cs="Times New Roman"/>
          <w:bCs/>
          <w:sz w:val="26"/>
          <w:szCs w:val="26"/>
        </w:rPr>
        <w:t>для размещения в единой информационной системе в сфере закупок являются отчет о результатах выездной</w:t>
      </w:r>
      <w:r w:rsidRPr="0084663B">
        <w:rPr>
          <w:rFonts w:ascii="Times New Roman" w:hAnsi="Times New Roman" w:cs="Times New Roman"/>
          <w:bCs/>
          <w:sz w:val="26"/>
          <w:szCs w:val="26"/>
        </w:rPr>
        <w:t xml:space="preserve"> или камеральной проверки, предписание, выданное субъекту контроля.</w:t>
      </w:r>
    </w:p>
    <w:p w:rsidR="00235FE7" w:rsidRPr="0018690E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18690E">
        <w:rPr>
          <w:rFonts w:ascii="Times New Roman" w:hAnsi="Times New Roman" w:cs="Times New Roman"/>
          <w:bCs/>
          <w:sz w:val="26"/>
          <w:szCs w:val="26"/>
        </w:rPr>
        <w:t xml:space="preserve">11. Должностные лица, указанные в пункте </w:t>
      </w:r>
      <w:r>
        <w:rPr>
          <w:rFonts w:ascii="Times New Roman" w:hAnsi="Times New Roman" w:cs="Times New Roman"/>
          <w:bCs/>
          <w:sz w:val="26"/>
          <w:szCs w:val="26"/>
        </w:rPr>
        <w:t>1.5. настоящего Порядка</w:t>
      </w:r>
      <w:r w:rsidRPr="0018690E">
        <w:rPr>
          <w:rFonts w:ascii="Times New Roman" w:hAnsi="Times New Roman" w:cs="Times New Roman"/>
          <w:bCs/>
          <w:sz w:val="26"/>
          <w:szCs w:val="26"/>
        </w:rPr>
        <w:t>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235FE7" w:rsidRPr="0018690E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18690E">
        <w:rPr>
          <w:rFonts w:ascii="Times New Roman" w:hAnsi="Times New Roman" w:cs="Times New Roman"/>
          <w:bCs/>
          <w:sz w:val="26"/>
          <w:szCs w:val="26"/>
        </w:rPr>
        <w:t>12.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235FE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35FE7" w:rsidRDefault="00235FE7" w:rsidP="00235F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B1923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bCs/>
          <w:sz w:val="26"/>
          <w:szCs w:val="26"/>
        </w:rPr>
        <w:t>Назначение контрольного мероприятия</w:t>
      </w:r>
    </w:p>
    <w:p w:rsidR="00235FE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2.1. Д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олжностные лица </w:t>
      </w:r>
      <w:r>
        <w:rPr>
          <w:rFonts w:ascii="Times New Roman" w:hAnsi="Times New Roman" w:cs="Times New Roman"/>
          <w:bCs/>
          <w:sz w:val="26"/>
          <w:szCs w:val="26"/>
        </w:rPr>
        <w:t>местной администрации (</w:t>
      </w:r>
      <w:r w:rsidRPr="003B1923">
        <w:rPr>
          <w:rFonts w:ascii="Times New Roman" w:hAnsi="Times New Roman" w:cs="Times New Roman"/>
          <w:bCs/>
          <w:sz w:val="26"/>
          <w:szCs w:val="26"/>
        </w:rPr>
        <w:t>финансово</w:t>
      </w:r>
      <w:r>
        <w:rPr>
          <w:rFonts w:ascii="Times New Roman" w:hAnsi="Times New Roman" w:cs="Times New Roman"/>
          <w:bCs/>
          <w:sz w:val="26"/>
          <w:szCs w:val="26"/>
        </w:rPr>
        <w:t xml:space="preserve"> -экономического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отдела </w:t>
      </w:r>
      <w:r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администрации) 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осуществляют контроль в сфере закупок в форме </w:t>
      </w:r>
      <w:r>
        <w:rPr>
          <w:rFonts w:ascii="Times New Roman" w:hAnsi="Times New Roman" w:cs="Times New Roman"/>
          <w:bCs/>
          <w:sz w:val="26"/>
          <w:szCs w:val="26"/>
        </w:rPr>
        <w:t>плановых и внеплановых проверок, которые проводятся на основании распоряжения местной администрации.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Распоряжение местной администрации о назначении контрольного мероприятия должно содержать следующие сведения</w:t>
      </w:r>
      <w:r w:rsidRPr="003B1923">
        <w:rPr>
          <w:rFonts w:ascii="Times New Roman" w:hAnsi="Times New Roman" w:cs="Times New Roman"/>
          <w:bCs/>
          <w:sz w:val="26"/>
          <w:szCs w:val="26"/>
        </w:rPr>
        <w:t>: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а) наименование 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субъекта </w:t>
      </w:r>
      <w:r>
        <w:rPr>
          <w:rFonts w:ascii="Times New Roman" w:hAnsi="Times New Roman" w:cs="Times New Roman"/>
          <w:bCs/>
          <w:sz w:val="26"/>
          <w:szCs w:val="26"/>
        </w:rPr>
        <w:t>контроля</w:t>
      </w:r>
      <w:r w:rsidRPr="003B1923">
        <w:rPr>
          <w:rFonts w:ascii="Times New Roman" w:hAnsi="Times New Roman" w:cs="Times New Roman"/>
          <w:bCs/>
          <w:sz w:val="26"/>
          <w:szCs w:val="26"/>
        </w:rPr>
        <w:t>;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место нахождения субъекта контроля</w:t>
      </w:r>
      <w:r w:rsidRPr="003B1923">
        <w:rPr>
          <w:rFonts w:ascii="Times New Roman" w:hAnsi="Times New Roman" w:cs="Times New Roman"/>
          <w:bCs/>
          <w:sz w:val="26"/>
          <w:szCs w:val="26"/>
        </w:rPr>
        <w:t>;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в) место фактического осуществления деятельности субъекта контроля</w:t>
      </w:r>
      <w:r w:rsidRPr="003B1923">
        <w:rPr>
          <w:rFonts w:ascii="Times New Roman" w:hAnsi="Times New Roman" w:cs="Times New Roman"/>
          <w:bCs/>
          <w:sz w:val="26"/>
          <w:szCs w:val="26"/>
        </w:rPr>
        <w:t>;</w:t>
      </w:r>
    </w:p>
    <w:p w:rsidR="00235FE7" w:rsidRPr="00AB7F92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7F92">
        <w:rPr>
          <w:rFonts w:ascii="Times New Roman" w:hAnsi="Times New Roman" w:cs="Times New Roman"/>
          <w:bCs/>
          <w:sz w:val="26"/>
          <w:szCs w:val="26"/>
        </w:rPr>
        <w:t>г) проверяемый период;</w:t>
      </w:r>
    </w:p>
    <w:p w:rsidR="00235FE7" w:rsidRPr="00AB7F92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7F92">
        <w:rPr>
          <w:rFonts w:ascii="Times New Roman" w:hAnsi="Times New Roman" w:cs="Times New Roman"/>
          <w:bCs/>
          <w:sz w:val="26"/>
          <w:szCs w:val="26"/>
        </w:rPr>
        <w:lastRenderedPageBreak/>
        <w:t>д) основание проведения контрольного мероприятия;</w:t>
      </w:r>
    </w:p>
    <w:p w:rsidR="00235FE7" w:rsidRPr="00AB7F92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7F92">
        <w:rPr>
          <w:rFonts w:ascii="Times New Roman" w:hAnsi="Times New Roman" w:cs="Times New Roman"/>
          <w:bCs/>
          <w:sz w:val="26"/>
          <w:szCs w:val="26"/>
        </w:rPr>
        <w:t>е) тему контрольного мероприятия;</w:t>
      </w:r>
    </w:p>
    <w:p w:rsidR="00235FE7" w:rsidRPr="00AB7F92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7F92">
        <w:rPr>
          <w:rFonts w:ascii="Times New Roman" w:hAnsi="Times New Roman" w:cs="Times New Roman"/>
          <w:bCs/>
          <w:sz w:val="26"/>
          <w:szCs w:val="26"/>
        </w:rPr>
        <w:t>ж) фамилии, имена, отчества (последнее – при наличии) должностного лица (при проведении камеральной проверки одним должностным лицом), членов проверочной группы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B7F92">
        <w:rPr>
          <w:rFonts w:ascii="Times New Roman" w:hAnsi="Times New Roman" w:cs="Times New Roman"/>
          <w:bCs/>
          <w:sz w:val="26"/>
          <w:szCs w:val="26"/>
        </w:rPr>
        <w:t>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235FE7" w:rsidRPr="00AB7F92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7F92">
        <w:rPr>
          <w:rFonts w:ascii="Times New Roman" w:hAnsi="Times New Roman" w:cs="Times New Roman"/>
          <w:bCs/>
          <w:sz w:val="26"/>
          <w:szCs w:val="26"/>
        </w:rPr>
        <w:t>з) срок проведения контрольного мероприятия;</w:t>
      </w:r>
    </w:p>
    <w:p w:rsidR="00235FE7" w:rsidRPr="00AB7F92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7F92">
        <w:rPr>
          <w:rFonts w:ascii="Times New Roman" w:hAnsi="Times New Roman" w:cs="Times New Roman"/>
          <w:bCs/>
          <w:sz w:val="26"/>
          <w:szCs w:val="26"/>
        </w:rPr>
        <w:t>и) перечень основных вопросов, подлежащих изучению в ходе проведения контрольного мероприятия.</w:t>
      </w:r>
    </w:p>
    <w:p w:rsidR="00235FE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2.2. </w:t>
      </w:r>
      <w:r w:rsidRPr="00655640">
        <w:rPr>
          <w:rFonts w:ascii="Times New Roman" w:hAnsi="Times New Roman" w:cs="Times New Roman"/>
          <w:bCs/>
          <w:sz w:val="26"/>
          <w:szCs w:val="26"/>
        </w:rPr>
        <w:t xml:space="preserve">Изменение состава должностных лиц проверочной группы, а также замена должностного лица (при проведении камеральной проверки одним должностным лицом), уполномоченных на проведение контрольного мероприятия, оформляется </w:t>
      </w:r>
      <w:r>
        <w:rPr>
          <w:rFonts w:ascii="Times New Roman" w:hAnsi="Times New Roman" w:cs="Times New Roman"/>
          <w:bCs/>
          <w:sz w:val="26"/>
          <w:szCs w:val="26"/>
        </w:rPr>
        <w:t>распоряжением местной администрации.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. Основанием для проведения плановых проверок служит распоряжение местной администрации с приложением плана проверок на год, которое разрабатывается уполномоченными должностными лицами, и утверждается не позднее 31 декабря. План проверок подписывается Главой </w:t>
      </w:r>
      <w:r>
        <w:rPr>
          <w:rFonts w:ascii="Times New Roman" w:hAnsi="Times New Roman" w:cs="Times New Roman"/>
          <w:bCs/>
          <w:sz w:val="26"/>
          <w:szCs w:val="26"/>
        </w:rPr>
        <w:t>Качинского муниципального округа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и доводится до субъектов контроля не позднее 5 рабочих дней со дня его утверждения.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bCs/>
          <w:sz w:val="26"/>
          <w:szCs w:val="26"/>
        </w:rPr>
        <w:t>Внесение изменений в план проверок допускается не менее чем за месяц до начала проведения проверки, в отношении которой вносятся изменения.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. Плановые проверки могут проводиться в отношении одного субъекта контроля не </w:t>
      </w:r>
      <w:r>
        <w:rPr>
          <w:rFonts w:ascii="Times New Roman" w:hAnsi="Times New Roman" w:cs="Times New Roman"/>
          <w:bCs/>
          <w:sz w:val="26"/>
          <w:szCs w:val="26"/>
        </w:rPr>
        <w:t>более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чем один раз в </w:t>
      </w:r>
      <w:r>
        <w:rPr>
          <w:rFonts w:ascii="Times New Roman" w:hAnsi="Times New Roman" w:cs="Times New Roman"/>
          <w:bCs/>
          <w:sz w:val="26"/>
          <w:szCs w:val="26"/>
        </w:rPr>
        <w:t>год</w:t>
      </w:r>
      <w:r w:rsidRPr="003B1923">
        <w:rPr>
          <w:rFonts w:ascii="Times New Roman" w:hAnsi="Times New Roman" w:cs="Times New Roman"/>
          <w:bCs/>
          <w:sz w:val="26"/>
          <w:szCs w:val="26"/>
        </w:rPr>
        <w:t>.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. На основании распоряжения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Pr="003B1923">
        <w:rPr>
          <w:rFonts w:ascii="Times New Roman" w:hAnsi="Times New Roman" w:cs="Times New Roman"/>
          <w:bCs/>
          <w:sz w:val="26"/>
          <w:szCs w:val="26"/>
        </w:rPr>
        <w:t>и</w:t>
      </w:r>
      <w:r w:rsidRPr="006167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B1923">
        <w:rPr>
          <w:rFonts w:ascii="Times New Roman" w:hAnsi="Times New Roman" w:cs="Times New Roman"/>
          <w:bCs/>
          <w:sz w:val="26"/>
          <w:szCs w:val="26"/>
        </w:rPr>
        <w:t>утвержденного плана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проверок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должностн</w:t>
      </w:r>
      <w:r>
        <w:rPr>
          <w:rFonts w:ascii="Times New Roman" w:hAnsi="Times New Roman" w:cs="Times New Roman"/>
          <w:bCs/>
          <w:sz w:val="26"/>
          <w:szCs w:val="26"/>
        </w:rPr>
        <w:t>ые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лиц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(финансово –экономического </w:t>
      </w:r>
      <w:r w:rsidRPr="003B1923">
        <w:rPr>
          <w:rFonts w:ascii="Times New Roman" w:hAnsi="Times New Roman" w:cs="Times New Roman"/>
          <w:bCs/>
          <w:sz w:val="26"/>
          <w:szCs w:val="26"/>
        </w:rPr>
        <w:t>отдела</w:t>
      </w:r>
      <w:r>
        <w:rPr>
          <w:rFonts w:ascii="Times New Roman" w:hAnsi="Times New Roman" w:cs="Times New Roman"/>
          <w:bCs/>
          <w:sz w:val="26"/>
          <w:szCs w:val="26"/>
        </w:rPr>
        <w:t xml:space="preserve"> местной администрации)</w:t>
      </w:r>
      <w:r w:rsidRPr="003B1923">
        <w:rPr>
          <w:rFonts w:ascii="Times New Roman" w:hAnsi="Times New Roman" w:cs="Times New Roman"/>
          <w:bCs/>
          <w:sz w:val="26"/>
          <w:szCs w:val="26"/>
        </w:rPr>
        <w:t>, осуществляющ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Pr="003B1923">
        <w:rPr>
          <w:rFonts w:ascii="Times New Roman" w:hAnsi="Times New Roman" w:cs="Times New Roman"/>
          <w:bCs/>
          <w:sz w:val="26"/>
          <w:szCs w:val="26"/>
        </w:rPr>
        <w:t>е проверку, разрабатыва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3B1923">
        <w:rPr>
          <w:rFonts w:ascii="Times New Roman" w:hAnsi="Times New Roman" w:cs="Times New Roman"/>
          <w:bCs/>
          <w:sz w:val="26"/>
          <w:szCs w:val="26"/>
        </w:rPr>
        <w:t>т программу проверки с подробным указанием вопросов, подлежащих проверке, объема проверки, срока ее проведения, проверяемого периода. Программа проверки утверждается Главой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Качинского муниципального округа</w:t>
      </w:r>
      <w:r w:rsidRPr="003B1923">
        <w:rPr>
          <w:rFonts w:ascii="Times New Roman" w:hAnsi="Times New Roman" w:cs="Times New Roman"/>
          <w:bCs/>
          <w:sz w:val="26"/>
          <w:szCs w:val="26"/>
        </w:rPr>
        <w:t>.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3B1923">
        <w:rPr>
          <w:rFonts w:ascii="Times New Roman" w:hAnsi="Times New Roman" w:cs="Times New Roman"/>
          <w:bCs/>
          <w:sz w:val="26"/>
          <w:szCs w:val="26"/>
        </w:rPr>
        <w:t>. Установленный срок проведения проверки может быть продлен на основе мо</w:t>
      </w:r>
      <w:r>
        <w:rPr>
          <w:rFonts w:ascii="Times New Roman" w:hAnsi="Times New Roman" w:cs="Times New Roman"/>
          <w:bCs/>
          <w:sz w:val="26"/>
          <w:szCs w:val="26"/>
        </w:rPr>
        <w:t>тивированного представления у</w:t>
      </w:r>
      <w:r w:rsidRPr="003B1923">
        <w:rPr>
          <w:rFonts w:ascii="Times New Roman" w:hAnsi="Times New Roman" w:cs="Times New Roman"/>
          <w:bCs/>
          <w:sz w:val="26"/>
          <w:szCs w:val="26"/>
        </w:rPr>
        <w:t>полномоченного должностного лица, проводящ</w:t>
      </w:r>
      <w:r>
        <w:rPr>
          <w:rFonts w:ascii="Times New Roman" w:hAnsi="Times New Roman" w:cs="Times New Roman"/>
          <w:bCs/>
          <w:sz w:val="26"/>
          <w:szCs w:val="26"/>
        </w:rPr>
        <w:t>его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проверку или руководителя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субъекта контроля, но не более чем на 10 рабочих дней со дня окончания проверки. Решение о продлении срока проведения проверки принимается Главой </w:t>
      </w:r>
      <w:r>
        <w:rPr>
          <w:rFonts w:ascii="Times New Roman" w:hAnsi="Times New Roman" w:cs="Times New Roman"/>
          <w:bCs/>
          <w:sz w:val="26"/>
          <w:szCs w:val="26"/>
        </w:rPr>
        <w:t>Качинского муниципального округа (заместителем Главы</w:t>
      </w:r>
      <w:r w:rsidRPr="00D05BD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местной администрации)</w:t>
      </w:r>
      <w:r w:rsidRPr="003B1923">
        <w:rPr>
          <w:rFonts w:ascii="Times New Roman" w:hAnsi="Times New Roman" w:cs="Times New Roman"/>
          <w:bCs/>
          <w:sz w:val="26"/>
          <w:szCs w:val="26"/>
        </w:rPr>
        <w:t>.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3B1923">
        <w:rPr>
          <w:rFonts w:ascii="Times New Roman" w:hAnsi="Times New Roman" w:cs="Times New Roman"/>
          <w:bCs/>
          <w:sz w:val="26"/>
          <w:szCs w:val="26"/>
        </w:rPr>
        <w:t>. Проверка, не предусмотренная планом проверок, является внеплановой.</w:t>
      </w:r>
    </w:p>
    <w:p w:rsidR="00235FE7" w:rsidRPr="0088687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bCs/>
          <w:sz w:val="26"/>
          <w:szCs w:val="26"/>
        </w:rPr>
        <w:t xml:space="preserve">Внеплановые проверки проводятся 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решением</w:t>
      </w:r>
      <w:r w:rsidRPr="00DF1A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B1923">
        <w:rPr>
          <w:rFonts w:ascii="Times New Roman" w:hAnsi="Times New Roman" w:cs="Times New Roman"/>
          <w:bCs/>
          <w:sz w:val="26"/>
          <w:szCs w:val="26"/>
        </w:rPr>
        <w:t>Глав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Pr="003B192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Качинского муниципального округа (заместителя Главы</w:t>
      </w:r>
      <w:r w:rsidRPr="00D05BD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местной администрации) принятого:</w:t>
      </w:r>
    </w:p>
    <w:p w:rsidR="00235FE7" w:rsidRPr="0088687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687F"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основании </w:t>
      </w:r>
      <w:r w:rsidRPr="0088687F">
        <w:rPr>
          <w:rFonts w:ascii="Times New Roman" w:hAnsi="Times New Roman" w:cs="Times New Roman"/>
          <w:bCs/>
          <w:sz w:val="26"/>
          <w:szCs w:val="26"/>
        </w:rPr>
        <w:t>поступ</w:t>
      </w:r>
      <w:r>
        <w:rPr>
          <w:rFonts w:ascii="Times New Roman" w:hAnsi="Times New Roman" w:cs="Times New Roman"/>
          <w:bCs/>
          <w:sz w:val="26"/>
          <w:szCs w:val="26"/>
        </w:rPr>
        <w:t>ившей</w:t>
      </w:r>
      <w:r w:rsidRPr="0088687F">
        <w:rPr>
          <w:rFonts w:ascii="Times New Roman" w:hAnsi="Times New Roman" w:cs="Times New Roman"/>
          <w:bCs/>
          <w:sz w:val="26"/>
          <w:szCs w:val="26"/>
        </w:rPr>
        <w:t xml:space="preserve"> информации о нарушении законодательства Российской Федерации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о контрактной системе в сфере закупок товаров, работ, услуг для обеспечения государственных и муниципальных нужд</w:t>
      </w:r>
      <w:r w:rsidRPr="0088687F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принятых в соответствии с ним </w:t>
      </w:r>
      <w:r w:rsidRPr="0088687F">
        <w:rPr>
          <w:rFonts w:ascii="Times New Roman" w:hAnsi="Times New Roman" w:cs="Times New Roman"/>
          <w:bCs/>
          <w:sz w:val="26"/>
          <w:szCs w:val="26"/>
        </w:rPr>
        <w:t xml:space="preserve">нормативных правовых </w:t>
      </w:r>
      <w:r>
        <w:rPr>
          <w:rFonts w:ascii="Times New Roman" w:hAnsi="Times New Roman" w:cs="Times New Roman"/>
          <w:bCs/>
          <w:sz w:val="26"/>
          <w:szCs w:val="26"/>
        </w:rPr>
        <w:t xml:space="preserve">(правовых) </w:t>
      </w:r>
      <w:r w:rsidRPr="0088687F">
        <w:rPr>
          <w:rFonts w:ascii="Times New Roman" w:hAnsi="Times New Roman" w:cs="Times New Roman"/>
          <w:bCs/>
          <w:sz w:val="26"/>
          <w:szCs w:val="26"/>
        </w:rPr>
        <w:t>актов;</w:t>
      </w: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687F">
        <w:rPr>
          <w:rFonts w:ascii="Times New Roman" w:hAnsi="Times New Roman" w:cs="Times New Roman"/>
          <w:bCs/>
          <w:sz w:val="26"/>
          <w:szCs w:val="26"/>
        </w:rPr>
        <w:t>- в случае истечения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срока исполнения ранее выданного предписания; </w:t>
      </w:r>
    </w:p>
    <w:p w:rsidR="00235FE7" w:rsidRPr="00406792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92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406792">
        <w:rPr>
          <w:rFonts w:ascii="Times New Roman" w:hAnsi="Times New Roman" w:cs="Times New Roman"/>
          <w:bCs/>
          <w:sz w:val="26"/>
          <w:szCs w:val="26"/>
        </w:rPr>
        <w:t>в случае, предусмотренном подпунктом «в» пункта 4.7. настоящего Порядка.</w:t>
      </w:r>
    </w:p>
    <w:p w:rsidR="00235FE7" w:rsidRPr="00406792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B192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3. </w:t>
      </w:r>
      <w:r>
        <w:rPr>
          <w:rFonts w:ascii="Times New Roman" w:hAnsi="Times New Roman" w:cs="Times New Roman"/>
          <w:b/>
          <w:bCs/>
          <w:sz w:val="26"/>
          <w:szCs w:val="26"/>
        </w:rPr>
        <w:t>Проведение контрольных мероприятий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3072A7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Камеральная проверка может проводиться одним должностным лицом или проверочной группой</w:t>
      </w:r>
      <w:r>
        <w:rPr>
          <w:rFonts w:ascii="Times New Roman" w:hAnsi="Times New Roman" w:cs="Times New Roman"/>
          <w:bCs/>
          <w:sz w:val="26"/>
          <w:szCs w:val="26"/>
        </w:rPr>
        <w:t>, состоящей из муниципальных служащих местной администрации (финансового отдела местной администрации)</w:t>
      </w:r>
      <w:r w:rsidRPr="003072A7">
        <w:rPr>
          <w:rFonts w:ascii="Times New Roman" w:hAnsi="Times New Roman" w:cs="Times New Roman"/>
          <w:bCs/>
          <w:sz w:val="26"/>
          <w:szCs w:val="26"/>
        </w:rPr>
        <w:t>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3.2</w:t>
      </w:r>
      <w:r w:rsidRPr="003072A7">
        <w:rPr>
          <w:rFonts w:ascii="Times New Roman" w:hAnsi="Times New Roman" w:cs="Times New Roman"/>
          <w:bCs/>
          <w:sz w:val="26"/>
          <w:szCs w:val="26"/>
        </w:rPr>
        <w:t>. Выездная проверка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проводится проверочной группой, состоящей из муниципальных служащих местной администрации (финансового отдела местной администрации),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в составе не менее двух должностных лиц.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3.3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При проведении выездной проверки назначается р</w:t>
      </w:r>
      <w:r w:rsidRPr="003072A7">
        <w:rPr>
          <w:rFonts w:ascii="Times New Roman" w:hAnsi="Times New Roman" w:cs="Times New Roman"/>
          <w:bCs/>
          <w:sz w:val="26"/>
          <w:szCs w:val="26"/>
        </w:rPr>
        <w:t>уководител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проверочной группы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3.4</w:t>
      </w:r>
      <w:r w:rsidRPr="003072A7">
        <w:rPr>
          <w:rFonts w:ascii="Times New Roman" w:hAnsi="Times New Roman" w:cs="Times New Roman"/>
          <w:bCs/>
          <w:sz w:val="26"/>
          <w:szCs w:val="26"/>
        </w:rPr>
        <w:t>. Камеральная проверка проводится по месту нахождения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местной администрации (финансово - экономического отдела местной администрации), как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ргана </w:t>
      </w:r>
      <w:r>
        <w:rPr>
          <w:rFonts w:ascii="Times New Roman" w:hAnsi="Times New Roman" w:cs="Times New Roman"/>
          <w:bCs/>
          <w:sz w:val="26"/>
          <w:szCs w:val="26"/>
        </w:rPr>
        <w:t xml:space="preserve">уполномоченного на осуществление внутреннего муниципального финансового </w:t>
      </w:r>
      <w:r w:rsidRPr="003072A7">
        <w:rPr>
          <w:rFonts w:ascii="Times New Roman" w:hAnsi="Times New Roman" w:cs="Times New Roman"/>
          <w:bCs/>
          <w:sz w:val="26"/>
          <w:szCs w:val="26"/>
        </w:rPr>
        <w:t>контроля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на основании документов и информации, представленных субъектом контроля по запросу </w:t>
      </w:r>
      <w:r>
        <w:rPr>
          <w:rFonts w:ascii="Times New Roman" w:hAnsi="Times New Roman" w:cs="Times New Roman"/>
          <w:bCs/>
          <w:sz w:val="26"/>
          <w:szCs w:val="26"/>
        </w:rPr>
        <w:t>местной администрации (финансово - экономического отдела местной администрации) (далее – Запрос)</w:t>
      </w:r>
      <w:r w:rsidRPr="003072A7">
        <w:rPr>
          <w:rFonts w:ascii="Times New Roman" w:hAnsi="Times New Roman" w:cs="Times New Roman"/>
          <w:bCs/>
          <w:sz w:val="26"/>
          <w:szCs w:val="26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3.5</w:t>
      </w:r>
      <w:r w:rsidRPr="003072A7">
        <w:rPr>
          <w:rFonts w:ascii="Times New Roman" w:hAnsi="Times New Roman" w:cs="Times New Roman"/>
          <w:bCs/>
          <w:sz w:val="26"/>
          <w:szCs w:val="26"/>
        </w:rPr>
        <w:t>. Срок проведения камеральной проверки не может превышать 20 рабочих дней со дня получения от субъекта контр</w:t>
      </w:r>
      <w:r>
        <w:rPr>
          <w:rFonts w:ascii="Times New Roman" w:hAnsi="Times New Roman" w:cs="Times New Roman"/>
          <w:bCs/>
          <w:sz w:val="26"/>
          <w:szCs w:val="26"/>
        </w:rPr>
        <w:t>оля документов и информации по З</w:t>
      </w:r>
      <w:r w:rsidRPr="003072A7">
        <w:rPr>
          <w:rFonts w:ascii="Times New Roman" w:hAnsi="Times New Roman" w:cs="Times New Roman"/>
          <w:bCs/>
          <w:sz w:val="26"/>
          <w:szCs w:val="26"/>
        </w:rPr>
        <w:t>апросу.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50D2">
        <w:rPr>
          <w:rFonts w:ascii="Times New Roman" w:hAnsi="Times New Roman" w:cs="Times New Roman"/>
          <w:bCs/>
          <w:sz w:val="26"/>
          <w:szCs w:val="26"/>
        </w:rPr>
        <w:t>3.6.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При проведении камеральной проверки должностным лицом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(финансово-экономического отдела местной администрации) </w:t>
      </w:r>
      <w:r w:rsidRPr="003072A7">
        <w:rPr>
          <w:rFonts w:ascii="Times New Roman" w:hAnsi="Times New Roman" w:cs="Times New Roman"/>
          <w:bCs/>
          <w:sz w:val="26"/>
          <w:szCs w:val="26"/>
        </w:rPr>
        <w:t>(при проведении камеральной проверки одним должностным лицом) либо проверочной группой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состоящей из муниципальных служащих местной администрации (финансово-экономического отдела местной администрации),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проводится проверка полноты представленных субъектом контроля документов и информации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(которые предоставляются по З</w:t>
      </w:r>
      <w:r w:rsidRPr="003072A7">
        <w:rPr>
          <w:rFonts w:ascii="Times New Roman" w:hAnsi="Times New Roman" w:cs="Times New Roman"/>
          <w:bCs/>
          <w:sz w:val="26"/>
          <w:szCs w:val="26"/>
        </w:rPr>
        <w:t>апросу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в течение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072A7">
        <w:rPr>
          <w:rFonts w:ascii="Times New Roman" w:hAnsi="Times New Roman" w:cs="Times New Roman"/>
          <w:bCs/>
          <w:sz w:val="26"/>
          <w:szCs w:val="26"/>
        </w:rPr>
        <w:t>3 рабочих дней со дня получении от субъекта контроля таких документов и информации.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3.7. 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В случае если по результатам проверки полноты представленных субъектом контроля документов и информации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3.6. настоящего Порядка 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подпунктом «г» пункта 3.14. настоящего Порядка </w:t>
      </w:r>
      <w:r w:rsidRPr="000C55F6">
        <w:rPr>
          <w:rFonts w:ascii="Times New Roman" w:hAnsi="Times New Roman" w:cs="Times New Roman"/>
          <w:bCs/>
          <w:sz w:val="26"/>
          <w:szCs w:val="26"/>
        </w:rPr>
        <w:t>со дня окончания проверки полноты представленных субъектом контроля документов и информации</w:t>
      </w:r>
      <w:r w:rsidRPr="003072A7">
        <w:rPr>
          <w:rFonts w:ascii="Times New Roman" w:hAnsi="Times New Roman" w:cs="Times New Roman"/>
          <w:bCs/>
          <w:sz w:val="26"/>
          <w:szCs w:val="26"/>
        </w:rPr>
        <w:t>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2A7">
        <w:rPr>
          <w:rFonts w:ascii="Times New Roman" w:hAnsi="Times New Roman" w:cs="Times New Roman"/>
          <w:bCs/>
          <w:sz w:val="26"/>
          <w:szCs w:val="26"/>
        </w:rPr>
        <w:t>Одновременно с направлением копии решения</w:t>
      </w:r>
      <w:r w:rsidRPr="003D6A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072A7">
        <w:rPr>
          <w:rFonts w:ascii="Times New Roman" w:hAnsi="Times New Roman" w:cs="Times New Roman"/>
          <w:bCs/>
          <w:sz w:val="26"/>
          <w:szCs w:val="26"/>
        </w:rPr>
        <w:t>о приостановлении камеральной проверки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соответствии с </w:t>
      </w:r>
      <w:r w:rsidRPr="00665D82">
        <w:rPr>
          <w:rFonts w:ascii="Times New Roman" w:hAnsi="Times New Roman" w:cs="Times New Roman"/>
          <w:bCs/>
          <w:sz w:val="26"/>
          <w:szCs w:val="26"/>
        </w:rPr>
        <w:t>пунктом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072A7">
        <w:rPr>
          <w:rFonts w:ascii="Times New Roman" w:hAnsi="Times New Roman" w:cs="Times New Roman"/>
          <w:bCs/>
          <w:sz w:val="26"/>
          <w:szCs w:val="26"/>
        </w:rPr>
        <w:t>3.</w:t>
      </w:r>
      <w:r>
        <w:rPr>
          <w:rFonts w:ascii="Times New Roman" w:hAnsi="Times New Roman" w:cs="Times New Roman"/>
          <w:bCs/>
          <w:sz w:val="26"/>
          <w:szCs w:val="26"/>
        </w:rPr>
        <w:t>16.</w:t>
      </w:r>
      <w:r w:rsidRPr="00665D82">
        <w:rPr>
          <w:rFonts w:ascii="Times New Roman" w:hAnsi="Times New Roman" w:cs="Times New Roman"/>
          <w:bCs/>
          <w:sz w:val="26"/>
          <w:szCs w:val="26"/>
        </w:rPr>
        <w:t xml:space="preserve"> настоящего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Порядка</w:t>
      </w:r>
      <w:r w:rsidRPr="003D6A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в адрес субъекта контроля направляется повторный </w:t>
      </w:r>
      <w:r>
        <w:rPr>
          <w:rFonts w:ascii="Times New Roman" w:hAnsi="Times New Roman" w:cs="Times New Roman"/>
          <w:bCs/>
          <w:sz w:val="26"/>
          <w:szCs w:val="26"/>
        </w:rPr>
        <w:t>З</w:t>
      </w:r>
      <w:r w:rsidRPr="003072A7">
        <w:rPr>
          <w:rFonts w:ascii="Times New Roman" w:hAnsi="Times New Roman" w:cs="Times New Roman"/>
          <w:bCs/>
          <w:sz w:val="26"/>
          <w:szCs w:val="26"/>
        </w:rPr>
        <w:t>апрос о представлении недостающих документов и информации, необходимых для проведения проверки.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2A7">
        <w:rPr>
          <w:rFonts w:ascii="Times New Roman" w:hAnsi="Times New Roman" w:cs="Times New Roman"/>
          <w:bCs/>
          <w:sz w:val="26"/>
          <w:szCs w:val="26"/>
        </w:rPr>
        <w:t>В случае непредставления субъектом контроля докумен</w:t>
      </w:r>
      <w:r>
        <w:rPr>
          <w:rFonts w:ascii="Times New Roman" w:hAnsi="Times New Roman" w:cs="Times New Roman"/>
          <w:bCs/>
          <w:sz w:val="26"/>
          <w:szCs w:val="26"/>
        </w:rPr>
        <w:t>тов и информации по повторному З</w:t>
      </w:r>
      <w:r w:rsidRPr="003072A7">
        <w:rPr>
          <w:rFonts w:ascii="Times New Roman" w:hAnsi="Times New Roman" w:cs="Times New Roman"/>
          <w:bCs/>
          <w:sz w:val="26"/>
          <w:szCs w:val="26"/>
        </w:rPr>
        <w:t>апросу по истечении срока приостановления проверки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соответствии с</w:t>
      </w:r>
      <w:r w:rsidRPr="008C21C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подпунктом «г» пункта 3.14. настоящего Порядка </w:t>
      </w:r>
      <w:r w:rsidRPr="003072A7">
        <w:rPr>
          <w:rFonts w:ascii="Times New Roman" w:hAnsi="Times New Roman" w:cs="Times New Roman"/>
          <w:bCs/>
          <w:sz w:val="26"/>
          <w:szCs w:val="26"/>
        </w:rPr>
        <w:t>проверк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возобновляется.</w:t>
      </w:r>
    </w:p>
    <w:p w:rsidR="00235FE7" w:rsidRPr="00942780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2A7">
        <w:rPr>
          <w:rFonts w:ascii="Times New Roman" w:hAnsi="Times New Roman" w:cs="Times New Roman"/>
          <w:bCs/>
          <w:sz w:val="26"/>
          <w:szCs w:val="26"/>
        </w:rPr>
        <w:t xml:space="preserve">Факт непредставления субъектом контроля документов и информации </w:t>
      </w:r>
      <w:r w:rsidRPr="00942780">
        <w:rPr>
          <w:rFonts w:ascii="Times New Roman" w:hAnsi="Times New Roman" w:cs="Times New Roman"/>
          <w:bCs/>
          <w:sz w:val="26"/>
          <w:szCs w:val="26"/>
        </w:rPr>
        <w:t>фиксируется в акте, который оформляется по результатам проверки.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2780">
        <w:rPr>
          <w:rFonts w:ascii="Times New Roman" w:hAnsi="Times New Roman" w:cs="Times New Roman"/>
          <w:bCs/>
          <w:sz w:val="26"/>
          <w:szCs w:val="26"/>
        </w:rPr>
        <w:t>3.8. Выездная проверка проводится по месту нахождения и месту фактического осуществления деятельности субъекта контроля.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3.9.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Срок проведения выездной проверки не может превышать 30 рабочих дней.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3.10.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2A7">
        <w:rPr>
          <w:rFonts w:ascii="Times New Roman" w:hAnsi="Times New Roman" w:cs="Times New Roman"/>
          <w:bCs/>
          <w:sz w:val="26"/>
          <w:szCs w:val="26"/>
        </w:rPr>
        <w:lastRenderedPageBreak/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2A7">
        <w:rPr>
          <w:rFonts w:ascii="Times New Roman" w:hAnsi="Times New Roman" w:cs="Times New Roman"/>
          <w:bCs/>
          <w:sz w:val="26"/>
          <w:szCs w:val="26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235FE7" w:rsidRPr="00942780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2780">
        <w:rPr>
          <w:rFonts w:ascii="Times New Roman" w:hAnsi="Times New Roman" w:cs="Times New Roman"/>
          <w:bCs/>
          <w:sz w:val="26"/>
          <w:szCs w:val="26"/>
        </w:rPr>
        <w:t xml:space="preserve">3.11. Срок проведения выездной или камеральной проверки может быть продлен не более чем на 10 рабочих дней по решению Главы </w:t>
      </w:r>
      <w:r>
        <w:rPr>
          <w:rFonts w:ascii="Times New Roman" w:hAnsi="Times New Roman" w:cs="Times New Roman"/>
          <w:bCs/>
          <w:sz w:val="26"/>
          <w:szCs w:val="26"/>
        </w:rPr>
        <w:t xml:space="preserve">Качинского </w:t>
      </w:r>
      <w:r w:rsidRPr="00942780">
        <w:rPr>
          <w:rFonts w:ascii="Times New Roman" w:hAnsi="Times New Roman" w:cs="Times New Roman"/>
          <w:bCs/>
          <w:sz w:val="26"/>
          <w:szCs w:val="26"/>
        </w:rPr>
        <w:t>муниципального округа (заместителя Главы местной администрации).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2780">
        <w:rPr>
          <w:rFonts w:ascii="Times New Roman" w:hAnsi="Times New Roman" w:cs="Times New Roman"/>
          <w:bCs/>
          <w:sz w:val="26"/>
          <w:szCs w:val="26"/>
        </w:rPr>
        <w:t>Решение о продлении срока</w:t>
      </w:r>
      <w:r w:rsidRPr="003F64EA">
        <w:rPr>
          <w:rFonts w:ascii="Times New Roman" w:hAnsi="Times New Roman" w:cs="Times New Roman"/>
          <w:bCs/>
          <w:sz w:val="26"/>
          <w:szCs w:val="26"/>
        </w:rPr>
        <w:t xml:space="preserve"> контрольного мероприятия принимается на основании мотивированного обращения должностного лица, уполномоченного на осуществление контроля (при проведении камеральной проверки одним должностным лицом) либо руководителя проверочной группы, </w:t>
      </w:r>
      <w:r>
        <w:rPr>
          <w:rFonts w:ascii="Times New Roman" w:hAnsi="Times New Roman" w:cs="Times New Roman"/>
          <w:bCs/>
          <w:sz w:val="26"/>
          <w:szCs w:val="26"/>
        </w:rPr>
        <w:t>состоящей из муниципальных служащих местной администрации (финансово-экономического отдела местной администрации)</w:t>
      </w:r>
      <w:r w:rsidRPr="003072A7">
        <w:rPr>
          <w:rFonts w:ascii="Times New Roman" w:hAnsi="Times New Roman" w:cs="Times New Roman"/>
          <w:bCs/>
          <w:sz w:val="26"/>
          <w:szCs w:val="26"/>
        </w:rPr>
        <w:t>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2A7">
        <w:rPr>
          <w:rFonts w:ascii="Times New Roman" w:hAnsi="Times New Roman" w:cs="Times New Roman"/>
          <w:bCs/>
          <w:sz w:val="26"/>
          <w:szCs w:val="26"/>
        </w:rPr>
        <w:t>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3072A7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12.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о решению </w:t>
      </w:r>
      <w:r>
        <w:rPr>
          <w:rFonts w:ascii="Times New Roman" w:hAnsi="Times New Roman" w:cs="Times New Roman"/>
          <w:bCs/>
          <w:sz w:val="26"/>
          <w:szCs w:val="26"/>
        </w:rPr>
        <w:t>Главы Качинского муниципального округа (заместителя</w:t>
      </w:r>
      <w:r w:rsidRPr="008674B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Главы местной администрации)</w:t>
      </w:r>
      <w:r w:rsidRPr="003072A7">
        <w:rPr>
          <w:rFonts w:ascii="Times New Roman" w:hAnsi="Times New Roman" w:cs="Times New Roman"/>
          <w:bCs/>
          <w:sz w:val="26"/>
          <w:szCs w:val="26"/>
        </w:rPr>
        <w:t>, принятого на основании мотивированн</w:t>
      </w:r>
      <w:r>
        <w:rPr>
          <w:rFonts w:ascii="Times New Roman" w:hAnsi="Times New Roman" w:cs="Times New Roman"/>
          <w:bCs/>
          <w:sz w:val="26"/>
          <w:szCs w:val="26"/>
        </w:rPr>
        <w:t xml:space="preserve">ого обращения должностного лица, уполномоченного на осуществления контроля 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(при проведении камеральной проверки одним должностным лицом) либо </w:t>
      </w:r>
      <w:r>
        <w:rPr>
          <w:rFonts w:ascii="Times New Roman" w:hAnsi="Times New Roman" w:cs="Times New Roman"/>
          <w:bCs/>
          <w:sz w:val="26"/>
          <w:szCs w:val="26"/>
        </w:rPr>
        <w:t>руководителя проверочной группы,</w:t>
      </w:r>
      <w:r w:rsidRPr="000B2F5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состоящей из муниципальных служащих местной администрации (финансово-экономического отдела местной администрации), в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рамках выездной или камеральной проверки проводится встречная проверка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2A7">
        <w:rPr>
          <w:rFonts w:ascii="Times New Roman" w:hAnsi="Times New Roman" w:cs="Times New Roman"/>
          <w:bCs/>
          <w:sz w:val="26"/>
          <w:szCs w:val="26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3072A7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13.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Встречная проверка проводится в порядке, установленном для выездных и камеральных проверок.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2A7">
        <w:rPr>
          <w:rFonts w:ascii="Times New Roman" w:hAnsi="Times New Roman" w:cs="Times New Roman"/>
          <w:bCs/>
          <w:sz w:val="26"/>
          <w:szCs w:val="26"/>
        </w:rPr>
        <w:t>Срок проведения встречной проверки не может превышать 20 рабочих дней.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50D2">
        <w:rPr>
          <w:rFonts w:ascii="Times New Roman" w:hAnsi="Times New Roman" w:cs="Times New Roman"/>
          <w:bCs/>
          <w:sz w:val="26"/>
          <w:szCs w:val="26"/>
        </w:rPr>
        <w:t>3.14.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Проведение выездной или камеральной проверки по решению </w:t>
      </w:r>
      <w:r>
        <w:rPr>
          <w:rFonts w:ascii="Times New Roman" w:hAnsi="Times New Roman" w:cs="Times New Roman"/>
          <w:bCs/>
          <w:sz w:val="26"/>
          <w:szCs w:val="26"/>
        </w:rPr>
        <w:t>Главы Качинского муниципального округа (заместителя</w:t>
      </w:r>
      <w:r w:rsidRPr="00BB50A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Главы местной администрации)</w:t>
      </w:r>
      <w:r w:rsidRPr="003072A7">
        <w:rPr>
          <w:rFonts w:ascii="Times New Roman" w:hAnsi="Times New Roman" w:cs="Times New Roman"/>
          <w:bCs/>
          <w:sz w:val="26"/>
          <w:szCs w:val="26"/>
        </w:rPr>
        <w:t>, принятого на основании мотивированн</w:t>
      </w:r>
      <w:r>
        <w:rPr>
          <w:rFonts w:ascii="Times New Roman" w:hAnsi="Times New Roman" w:cs="Times New Roman"/>
          <w:bCs/>
          <w:sz w:val="26"/>
          <w:szCs w:val="26"/>
        </w:rPr>
        <w:t xml:space="preserve">ого обращения должностного лица, уполномоченного на проведение контроля </w:t>
      </w:r>
      <w:r w:rsidRPr="003072A7">
        <w:rPr>
          <w:rFonts w:ascii="Times New Roman" w:hAnsi="Times New Roman" w:cs="Times New Roman"/>
          <w:bCs/>
          <w:sz w:val="26"/>
          <w:szCs w:val="26"/>
        </w:rPr>
        <w:t>(при проведении камеральной проверки одним должностным лицом) либо руководителя проверочной группы, приостанавливается на общий срок не более 30 рабочих дней в следующих случаях: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2A7">
        <w:rPr>
          <w:rFonts w:ascii="Times New Roman" w:hAnsi="Times New Roman" w:cs="Times New Roman"/>
          <w:bCs/>
          <w:sz w:val="26"/>
          <w:szCs w:val="26"/>
        </w:rPr>
        <w:t>а) на период проведения встречной проверки, но не более чем на 20 рабочих дней;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2A7">
        <w:rPr>
          <w:rFonts w:ascii="Times New Roman" w:hAnsi="Times New Roman" w:cs="Times New Roman"/>
          <w:bCs/>
          <w:sz w:val="26"/>
          <w:szCs w:val="26"/>
        </w:rPr>
        <w:t>б) на период организации и проведения экспертиз, но не более чем на 20 рабочих дней;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2A7">
        <w:rPr>
          <w:rFonts w:ascii="Times New Roman" w:hAnsi="Times New Roman" w:cs="Times New Roman"/>
          <w:bCs/>
          <w:sz w:val="26"/>
          <w:szCs w:val="26"/>
        </w:rPr>
        <w:lastRenderedPageBreak/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2A7">
        <w:rPr>
          <w:rFonts w:ascii="Times New Roman" w:hAnsi="Times New Roman" w:cs="Times New Roman"/>
          <w:bCs/>
          <w:sz w:val="26"/>
          <w:szCs w:val="26"/>
        </w:rPr>
        <w:t>г) на период, необходимый для представления субъектом контроля документов и информации по повторному запросу, но не более чем на 10 рабочих дней;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2A7">
        <w:rPr>
          <w:rFonts w:ascii="Times New Roman" w:hAnsi="Times New Roman" w:cs="Times New Roman"/>
          <w:bCs/>
          <w:sz w:val="26"/>
          <w:szCs w:val="26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зависящим от должностного лица, уполномоченного на осуществление контроля </w:t>
      </w:r>
      <w:r w:rsidRPr="003072A7">
        <w:rPr>
          <w:rFonts w:ascii="Times New Roman" w:hAnsi="Times New Roman" w:cs="Times New Roman"/>
          <w:bCs/>
          <w:sz w:val="26"/>
          <w:szCs w:val="26"/>
        </w:rPr>
        <w:t>(при проведении камеральной проверки одним должностным лицом) либо проверочной группы, включая наступление обстоятельств непреодолимой силы.</w:t>
      </w:r>
    </w:p>
    <w:p w:rsidR="00235FE7" w:rsidRPr="00CF78C5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78C5">
        <w:rPr>
          <w:rFonts w:ascii="Times New Roman" w:hAnsi="Times New Roman" w:cs="Times New Roman"/>
          <w:bCs/>
          <w:sz w:val="26"/>
          <w:szCs w:val="26"/>
        </w:rPr>
        <w:t>3.15. Решение о возобновлении проведения выездной или камеральной проверки принимается в срок не более 2 рабочих дней:</w:t>
      </w:r>
    </w:p>
    <w:p w:rsidR="00235FE7" w:rsidRPr="00CF78C5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78C5">
        <w:rPr>
          <w:rFonts w:ascii="Times New Roman" w:hAnsi="Times New Roman" w:cs="Times New Roman"/>
          <w:bCs/>
          <w:sz w:val="26"/>
          <w:szCs w:val="26"/>
        </w:rPr>
        <w:t>а) после завершения проведения встречной проверки и (или) экспертизы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согласно подпунктам «а», «б» пункта 3.14. настоящего Порядка</w:t>
      </w:r>
      <w:r w:rsidRPr="00CF78C5">
        <w:rPr>
          <w:rFonts w:ascii="Times New Roman" w:hAnsi="Times New Roman" w:cs="Times New Roman"/>
          <w:bCs/>
          <w:sz w:val="26"/>
          <w:szCs w:val="26"/>
        </w:rPr>
        <w:t>;</w:t>
      </w:r>
    </w:p>
    <w:p w:rsidR="00235FE7" w:rsidRPr="00CF78C5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78C5">
        <w:rPr>
          <w:rFonts w:ascii="Times New Roman" w:hAnsi="Times New Roman" w:cs="Times New Roman"/>
          <w:bCs/>
          <w:sz w:val="26"/>
          <w:szCs w:val="26"/>
        </w:rPr>
        <w:t>б) после устранения причин приостановления проведения проверки</w:t>
      </w:r>
      <w:r>
        <w:rPr>
          <w:rFonts w:ascii="Times New Roman" w:hAnsi="Times New Roman" w:cs="Times New Roman"/>
          <w:bCs/>
          <w:sz w:val="26"/>
          <w:szCs w:val="26"/>
        </w:rPr>
        <w:t>, указанных в подпунктах «в» - «д» пункта 3.14. настоящего Порядка</w:t>
      </w:r>
      <w:r w:rsidRPr="00CF78C5">
        <w:rPr>
          <w:rFonts w:ascii="Times New Roman" w:hAnsi="Times New Roman" w:cs="Times New Roman"/>
          <w:bCs/>
          <w:sz w:val="26"/>
          <w:szCs w:val="26"/>
        </w:rPr>
        <w:t>;</w:t>
      </w:r>
    </w:p>
    <w:p w:rsidR="00235FE7" w:rsidRPr="00CF78C5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78C5">
        <w:rPr>
          <w:rFonts w:ascii="Times New Roman" w:hAnsi="Times New Roman" w:cs="Times New Roman"/>
          <w:bCs/>
          <w:sz w:val="26"/>
          <w:szCs w:val="26"/>
        </w:rPr>
        <w:t>в) после истечения срока приостановления проверки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соответствии с подпунктами «в» - «д» пункта 3.14. настоящего Порядка.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2A7">
        <w:rPr>
          <w:rFonts w:ascii="Times New Roman" w:hAnsi="Times New Roman" w:cs="Times New Roman"/>
          <w:bCs/>
          <w:sz w:val="26"/>
          <w:szCs w:val="26"/>
        </w:rPr>
        <w:t>3.</w:t>
      </w:r>
      <w:r>
        <w:rPr>
          <w:rFonts w:ascii="Times New Roman" w:hAnsi="Times New Roman" w:cs="Times New Roman"/>
          <w:bCs/>
          <w:sz w:val="26"/>
          <w:szCs w:val="26"/>
        </w:rPr>
        <w:t>16.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</w:t>
      </w:r>
      <w:r>
        <w:rPr>
          <w:rFonts w:ascii="Times New Roman" w:hAnsi="Times New Roman" w:cs="Times New Roman"/>
          <w:bCs/>
          <w:sz w:val="26"/>
          <w:szCs w:val="26"/>
        </w:rPr>
        <w:t>распоряжением местной администрации</w:t>
      </w:r>
      <w:r w:rsidRPr="003072A7">
        <w:rPr>
          <w:rFonts w:ascii="Times New Roman" w:hAnsi="Times New Roman" w:cs="Times New Roman"/>
          <w:bCs/>
          <w:sz w:val="26"/>
          <w:szCs w:val="26"/>
        </w:rPr>
        <w:t>, в котором указываются основания продления срока проведения проверки, приостановления, возобновления проведения проверки.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2A7">
        <w:rPr>
          <w:rFonts w:ascii="Times New Roman" w:hAnsi="Times New Roman" w:cs="Times New Roman"/>
          <w:bCs/>
          <w:sz w:val="26"/>
          <w:szCs w:val="26"/>
        </w:rPr>
        <w:t xml:space="preserve">Копия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распоряжения местной администрации 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</w:t>
      </w:r>
      <w:r>
        <w:rPr>
          <w:rFonts w:ascii="Times New Roman" w:hAnsi="Times New Roman" w:cs="Times New Roman"/>
          <w:bCs/>
          <w:sz w:val="26"/>
          <w:szCs w:val="26"/>
        </w:rPr>
        <w:t>распоряжения местной администрации</w:t>
      </w:r>
      <w:r w:rsidRPr="003072A7">
        <w:rPr>
          <w:rFonts w:ascii="Times New Roman" w:hAnsi="Times New Roman" w:cs="Times New Roman"/>
          <w:bCs/>
          <w:sz w:val="26"/>
          <w:szCs w:val="26"/>
        </w:rPr>
        <w:t>.</w:t>
      </w:r>
    </w:p>
    <w:p w:rsidR="00235FE7" w:rsidRPr="003072A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3072A7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17.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В случае непредставления или несвоевременного представления до</w:t>
      </w:r>
      <w:r>
        <w:rPr>
          <w:rFonts w:ascii="Times New Roman" w:hAnsi="Times New Roman" w:cs="Times New Roman"/>
          <w:bCs/>
          <w:sz w:val="26"/>
          <w:szCs w:val="26"/>
        </w:rPr>
        <w:t xml:space="preserve">кументов и информации по Запросу в соответствии с подпунктом «а» пункта 1.8. настоящего Порядка </w:t>
      </w:r>
      <w:r w:rsidRPr="003072A7">
        <w:rPr>
          <w:rFonts w:ascii="Times New Roman" w:hAnsi="Times New Roman" w:cs="Times New Roman"/>
          <w:bCs/>
          <w:sz w:val="26"/>
          <w:szCs w:val="26"/>
        </w:rPr>
        <w:t>либо представления заведомо недостоверных документов и информации</w:t>
      </w:r>
      <w:r w:rsidRPr="0040221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должностные лица местной администрации (финансово-экономического отдела местной администрации), уполномоченные на проведение проверки,</w:t>
      </w:r>
      <w:r w:rsidRPr="003072A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сообщают в письменной форме о данном факте Главе Качинского муниципального округа</w:t>
      </w:r>
      <w:r w:rsidRPr="003072A7">
        <w:rPr>
          <w:rFonts w:ascii="Times New Roman" w:hAnsi="Times New Roman" w:cs="Times New Roman"/>
          <w:bCs/>
          <w:sz w:val="26"/>
          <w:szCs w:val="26"/>
        </w:rPr>
        <w:t>.</w:t>
      </w:r>
    </w:p>
    <w:p w:rsidR="00235FE7" w:rsidRDefault="00235FE7" w:rsidP="00235F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35FE7" w:rsidRDefault="00235FE7" w:rsidP="00235F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B1923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Pr="00726D02">
        <w:rPr>
          <w:rFonts w:ascii="Times New Roman" w:hAnsi="Times New Roman" w:cs="Times New Roman"/>
          <w:b/>
          <w:bCs/>
          <w:sz w:val="26"/>
          <w:szCs w:val="26"/>
        </w:rPr>
        <w:t>Оформление результатов контрольных мероприятий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>4.1. Результаты встречной проверки оформляются актом, который подписывается должностным лицом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местной администрации</w:t>
      </w:r>
      <w:r w:rsidRPr="00B96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(финансово-экономического</w:t>
      </w:r>
      <w:r w:rsidRPr="00B96DAF">
        <w:rPr>
          <w:rFonts w:ascii="Times New Roman" w:hAnsi="Times New Roman" w:cs="Times New Roman"/>
          <w:bCs/>
          <w:sz w:val="26"/>
          <w:szCs w:val="26"/>
        </w:rPr>
        <w:t xml:space="preserve"> отдела местной администрации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B96DAF">
        <w:rPr>
          <w:rFonts w:ascii="Times New Roman" w:hAnsi="Times New Roman" w:cs="Times New Roman"/>
          <w:bCs/>
          <w:sz w:val="26"/>
          <w:szCs w:val="26"/>
        </w:rPr>
        <w:t>, уполномоченным на проведения контрольного мероприятия (при проведении камеральной проверки одним должностным лицом), либо всеми членами проверочной группы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>По результатам встречной проверки предписания субъекту контроля не выдаются.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>4.2. По результатам выездной или камеральной проверки в срок не более</w:t>
      </w:r>
      <w:r w:rsidRPr="00B96DAF">
        <w:rPr>
          <w:rFonts w:ascii="Times New Roman" w:hAnsi="Times New Roman" w:cs="Times New Roman"/>
          <w:bCs/>
          <w:sz w:val="26"/>
          <w:szCs w:val="26"/>
        </w:rPr>
        <w:br/>
        <w:t xml:space="preserve">3 рабочих дней, исчисляемых со дня, следующего за днем окончания срока проведения контрольного мероприятия, оформляется акт, который подписывается </w:t>
      </w:r>
      <w:r w:rsidRPr="00B96DA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должностным лицом </w:t>
      </w:r>
      <w:r>
        <w:rPr>
          <w:rFonts w:ascii="Times New Roman" w:hAnsi="Times New Roman" w:cs="Times New Roman"/>
          <w:bCs/>
          <w:sz w:val="26"/>
          <w:szCs w:val="26"/>
        </w:rPr>
        <w:t>местной администрации (финансово-экономического</w:t>
      </w:r>
      <w:r w:rsidRPr="00B96DAF">
        <w:rPr>
          <w:rFonts w:ascii="Times New Roman" w:hAnsi="Times New Roman" w:cs="Times New Roman"/>
          <w:bCs/>
          <w:sz w:val="26"/>
          <w:szCs w:val="26"/>
        </w:rPr>
        <w:t xml:space="preserve"> отдела местной администрации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B96DAF">
        <w:rPr>
          <w:rFonts w:ascii="Times New Roman" w:hAnsi="Times New Roman" w:cs="Times New Roman"/>
          <w:bCs/>
          <w:sz w:val="26"/>
          <w:szCs w:val="26"/>
        </w:rPr>
        <w:t>, уполномоченным на проведения контрольного мероприятия (при проведении камеральной проверки одним должностным лицом) либо всеми членами проверочной группы (при проведении проверки проверочной группой).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>4.3. 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>4.4. 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>4.5. 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>Письменные возражения субъекта контроля приобщаются к материалам проверки.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 xml:space="preserve">4.6. 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Главой </w:t>
      </w:r>
      <w:r>
        <w:rPr>
          <w:rFonts w:ascii="Times New Roman" w:hAnsi="Times New Roman" w:cs="Times New Roman"/>
          <w:bCs/>
          <w:sz w:val="26"/>
          <w:szCs w:val="26"/>
        </w:rPr>
        <w:t>Качинског</w:t>
      </w:r>
      <w:r w:rsidRPr="00B96DAF">
        <w:rPr>
          <w:rFonts w:ascii="Times New Roman" w:hAnsi="Times New Roman" w:cs="Times New Roman"/>
          <w:bCs/>
          <w:sz w:val="26"/>
          <w:szCs w:val="26"/>
        </w:rPr>
        <w:t xml:space="preserve">о муниципального округа (заместителем Главы </w:t>
      </w:r>
      <w:r>
        <w:rPr>
          <w:rFonts w:ascii="Times New Roman" w:hAnsi="Times New Roman" w:cs="Times New Roman"/>
          <w:bCs/>
          <w:sz w:val="26"/>
          <w:szCs w:val="26"/>
        </w:rPr>
        <w:t>местной администрации</w:t>
      </w:r>
      <w:r w:rsidRPr="00B96DAF">
        <w:rPr>
          <w:rFonts w:ascii="Times New Roman" w:hAnsi="Times New Roman" w:cs="Times New Roman"/>
          <w:bCs/>
          <w:sz w:val="26"/>
          <w:szCs w:val="26"/>
        </w:rPr>
        <w:t>).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50D2">
        <w:rPr>
          <w:rFonts w:ascii="Times New Roman" w:hAnsi="Times New Roman" w:cs="Times New Roman"/>
          <w:bCs/>
          <w:sz w:val="26"/>
          <w:szCs w:val="26"/>
        </w:rPr>
        <w:t>4.7.</w:t>
      </w:r>
      <w:r w:rsidRPr="00B96DAF">
        <w:rPr>
          <w:rFonts w:ascii="Times New Roman" w:hAnsi="Times New Roman" w:cs="Times New Roman"/>
          <w:bCs/>
          <w:sz w:val="26"/>
          <w:szCs w:val="26"/>
        </w:rPr>
        <w:t xml:space="preserve"> 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Глава </w:t>
      </w:r>
      <w:r>
        <w:rPr>
          <w:rFonts w:ascii="Times New Roman" w:hAnsi="Times New Roman" w:cs="Times New Roman"/>
          <w:bCs/>
          <w:sz w:val="26"/>
          <w:szCs w:val="26"/>
        </w:rPr>
        <w:t>Качинского</w:t>
      </w:r>
      <w:r w:rsidRPr="00B96DA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(заместитель Главы </w:t>
      </w:r>
      <w:r>
        <w:rPr>
          <w:rFonts w:ascii="Times New Roman" w:hAnsi="Times New Roman" w:cs="Times New Roman"/>
          <w:bCs/>
          <w:sz w:val="26"/>
          <w:szCs w:val="26"/>
        </w:rPr>
        <w:t>местной администрации</w:t>
      </w:r>
      <w:r w:rsidRPr="00B96DAF">
        <w:rPr>
          <w:rFonts w:ascii="Times New Roman" w:hAnsi="Times New Roman" w:cs="Times New Roman"/>
          <w:bCs/>
          <w:sz w:val="26"/>
          <w:szCs w:val="26"/>
        </w:rPr>
        <w:t>) принимает решение, которое оформляется распоряжением местной администрации в срок не более 30 рабочих дней со дня подписания акта: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>а) о выдаче обязательного для исполнения предписания в случаях, установленных </w:t>
      </w:r>
      <w:hyperlink r:id="rId12" w:anchor="/document/70353464/entry/0" w:history="1">
        <w:r w:rsidRPr="00B96DAF">
          <w:rPr>
            <w:rFonts w:ascii="Times New Roman" w:hAnsi="Times New Roman" w:cs="Times New Roman"/>
            <w:bCs/>
            <w:sz w:val="26"/>
            <w:szCs w:val="26"/>
          </w:rPr>
          <w:t>Федеральным законом</w:t>
        </w:r>
      </w:hyperlink>
      <w:r w:rsidRPr="00B96DAF">
        <w:rPr>
          <w:rFonts w:ascii="Times New Roman" w:hAnsi="Times New Roman" w:cs="Times New Roman"/>
          <w:bCs/>
          <w:sz w:val="26"/>
          <w:szCs w:val="26"/>
        </w:rPr>
        <w:t>;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>б) об отсутствии оснований для выдачи предписания;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>в) о проведении внеплановой выездной проверки.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>Одновременно с подписанием вышеуказанного распоряжения местной администрации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>Отчет о результатах выездной или камеральной проверки подписывается должностным лицом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местной администрации</w:t>
      </w:r>
      <w:r w:rsidRPr="00B96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(финансово-экономического</w:t>
      </w:r>
      <w:r w:rsidRPr="00B96DAF">
        <w:rPr>
          <w:rFonts w:ascii="Times New Roman" w:hAnsi="Times New Roman" w:cs="Times New Roman"/>
          <w:bCs/>
          <w:sz w:val="26"/>
          <w:szCs w:val="26"/>
        </w:rPr>
        <w:t xml:space="preserve"> отдела местной администрации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B96DAF">
        <w:rPr>
          <w:rFonts w:ascii="Times New Roman" w:hAnsi="Times New Roman" w:cs="Times New Roman"/>
          <w:bCs/>
          <w:sz w:val="26"/>
          <w:szCs w:val="26"/>
        </w:rPr>
        <w:t>, уполномоченным на проведения контрольного мероприятия (при проведении камеральной проверки одним должностным лицом) либо руководителем проверочной группы, проводившей проверку.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>Отчет о результатах выездной или камеральной проверки приобщается к материалам проверки.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 xml:space="preserve">4.8. Акт - официальный документ, содержащий анализ и оценку фактов финансово-хозяйственной деятельности субъектов контроля в сфере закупок, выводы по результатам проверки, предложения по устранению выявленных нарушений (Приложение к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настоящему </w:t>
      </w:r>
      <w:r w:rsidRPr="00B96DAF">
        <w:rPr>
          <w:rFonts w:ascii="Times New Roman" w:hAnsi="Times New Roman" w:cs="Times New Roman"/>
          <w:bCs/>
          <w:sz w:val="26"/>
          <w:szCs w:val="26"/>
        </w:rPr>
        <w:t>Порядку).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>4.9. Акт имеет сквозную нумерацию страниц, в акте не допускаются помарки, подчистки и иные неоговоренные исправления.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lastRenderedPageBreak/>
        <w:t>Акт проверки состоит из трех частей: вводной, описательной и заключительной.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>4.10. В акте не допускаются: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>- выводы, предположения, факты, не подтвержденные соответствующими документами;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>- морально-этическая оценка действий должностных, материально ответственных и иных лиц проверенной организации.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>4.11.  Акт составляется: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 xml:space="preserve">- в двух экземплярах: один экземпляр для проверенного субъекта контроля, один экземпляр для приобщения к материалам проверки, которые остаются в </w:t>
      </w:r>
      <w:r>
        <w:rPr>
          <w:rFonts w:ascii="Times New Roman" w:hAnsi="Times New Roman" w:cs="Times New Roman"/>
          <w:bCs/>
          <w:sz w:val="26"/>
          <w:szCs w:val="26"/>
        </w:rPr>
        <w:t>местной администрации (финансово-экономического</w:t>
      </w:r>
      <w:r w:rsidRPr="00B96DAF">
        <w:rPr>
          <w:rFonts w:ascii="Times New Roman" w:hAnsi="Times New Roman" w:cs="Times New Roman"/>
          <w:bCs/>
          <w:sz w:val="26"/>
          <w:szCs w:val="26"/>
        </w:rPr>
        <w:t xml:space="preserve"> отделе местной администрации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B96DAF">
        <w:rPr>
          <w:rFonts w:ascii="Times New Roman" w:hAnsi="Times New Roman" w:cs="Times New Roman"/>
          <w:bCs/>
          <w:sz w:val="26"/>
          <w:szCs w:val="26"/>
        </w:rPr>
        <w:t>;</w:t>
      </w:r>
    </w:p>
    <w:p w:rsidR="00235FE7" w:rsidRPr="00B96DAF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DAF">
        <w:rPr>
          <w:rFonts w:ascii="Times New Roman" w:hAnsi="Times New Roman" w:cs="Times New Roman"/>
          <w:bCs/>
          <w:sz w:val="26"/>
          <w:szCs w:val="26"/>
        </w:rPr>
        <w:t xml:space="preserve">- в трех экземплярах: один экземпляр для органа местного самоуправления внутригородского муниципального образования города Севастополя </w:t>
      </w:r>
      <w:r>
        <w:rPr>
          <w:rFonts w:ascii="Times New Roman" w:hAnsi="Times New Roman" w:cs="Times New Roman"/>
          <w:bCs/>
          <w:sz w:val="26"/>
          <w:szCs w:val="26"/>
        </w:rPr>
        <w:t xml:space="preserve">Качинский </w:t>
      </w:r>
      <w:r w:rsidRPr="00B96DAF">
        <w:rPr>
          <w:rFonts w:ascii="Times New Roman" w:hAnsi="Times New Roman" w:cs="Times New Roman"/>
          <w:bCs/>
          <w:sz w:val="26"/>
          <w:szCs w:val="26"/>
        </w:rPr>
        <w:t>муниципальный округ (должностного лица), по мотивированному обращению, требованию или поручению которого проведена проверка, один экземпляр для проверенного субъекта контроля, один экземпляр для приобщения к материалам проверки, которые остаются в</w:t>
      </w:r>
      <w:r>
        <w:rPr>
          <w:rFonts w:ascii="Times New Roman" w:hAnsi="Times New Roman" w:cs="Times New Roman"/>
          <w:bCs/>
          <w:sz w:val="26"/>
          <w:szCs w:val="26"/>
        </w:rPr>
        <w:t xml:space="preserve"> местной администрации (финансово-экономического</w:t>
      </w:r>
      <w:r w:rsidRPr="00B96DAF">
        <w:rPr>
          <w:rFonts w:ascii="Times New Roman" w:hAnsi="Times New Roman" w:cs="Times New Roman"/>
          <w:bCs/>
          <w:sz w:val="26"/>
          <w:szCs w:val="26"/>
        </w:rPr>
        <w:t xml:space="preserve"> отделе местной администрации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B96DAF">
        <w:rPr>
          <w:rFonts w:ascii="Times New Roman" w:hAnsi="Times New Roman" w:cs="Times New Roman"/>
          <w:bCs/>
          <w:sz w:val="26"/>
          <w:szCs w:val="26"/>
        </w:rPr>
        <w:t>.</w:t>
      </w:r>
    </w:p>
    <w:p w:rsidR="00235FE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5FE7" w:rsidRPr="00801505" w:rsidRDefault="00235FE7" w:rsidP="00235F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3B192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801505">
        <w:rPr>
          <w:rFonts w:ascii="Times New Roman" w:hAnsi="Times New Roman" w:cs="Times New Roman"/>
          <w:b/>
          <w:bCs/>
          <w:sz w:val="26"/>
          <w:szCs w:val="26"/>
        </w:rPr>
        <w:t>Реализация результатов контрольных мероприятий</w:t>
      </w:r>
    </w:p>
    <w:p w:rsidR="00235FE7" w:rsidRPr="00801505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801505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801505">
        <w:rPr>
          <w:rFonts w:ascii="Times New Roman" w:hAnsi="Times New Roman" w:cs="Times New Roman"/>
          <w:bCs/>
          <w:sz w:val="26"/>
          <w:szCs w:val="26"/>
        </w:rPr>
        <w:t> 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предписания.</w:t>
      </w:r>
    </w:p>
    <w:p w:rsidR="00235FE7" w:rsidRPr="00801505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801505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801505">
        <w:rPr>
          <w:rFonts w:ascii="Times New Roman" w:hAnsi="Times New Roman" w:cs="Times New Roman"/>
          <w:bCs/>
          <w:sz w:val="26"/>
          <w:szCs w:val="26"/>
        </w:rPr>
        <w:t> Предписание должно содержать сроки его исполнения.</w:t>
      </w:r>
    </w:p>
    <w:p w:rsidR="00235FE7" w:rsidRPr="00801505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5.3. Должностное лицо, местной администрации (финансово-экономического отдела местной администрации), уполномоченное на проведение контрольного мероприятия </w:t>
      </w:r>
      <w:r w:rsidRPr="00801505">
        <w:rPr>
          <w:rFonts w:ascii="Times New Roman" w:hAnsi="Times New Roman" w:cs="Times New Roman"/>
          <w:bCs/>
          <w:sz w:val="26"/>
          <w:szCs w:val="26"/>
        </w:rPr>
        <w:t>(при проведении камеральной проверки одним должностным лицом) либо руководитель проверочной группы обязаны осуществлять контроль за выполнением субъектом контроля предписания.</w:t>
      </w:r>
    </w:p>
    <w:p w:rsidR="00235FE7" w:rsidRPr="00801505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5.4. </w:t>
      </w:r>
      <w:r w:rsidRPr="00801505">
        <w:rPr>
          <w:rFonts w:ascii="Times New Roman" w:hAnsi="Times New Roman" w:cs="Times New Roman"/>
          <w:bCs/>
          <w:sz w:val="26"/>
          <w:szCs w:val="26"/>
        </w:rPr>
        <w:t>В случае неисполнения в</w:t>
      </w:r>
      <w:r>
        <w:rPr>
          <w:rFonts w:ascii="Times New Roman" w:hAnsi="Times New Roman" w:cs="Times New Roman"/>
          <w:bCs/>
          <w:sz w:val="26"/>
          <w:szCs w:val="26"/>
        </w:rPr>
        <w:t xml:space="preserve"> установленный срок предписания о данном факте в письменной форме сообщается Главе Качинского муниципального округа.</w:t>
      </w:r>
    </w:p>
    <w:p w:rsidR="00235FE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35FE7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8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235FE7" w:rsidRPr="00E77603" w:rsidTr="0003732C">
        <w:tc>
          <w:tcPr>
            <w:tcW w:w="5637" w:type="dxa"/>
            <w:vAlign w:val="center"/>
            <w:hideMark/>
          </w:tcPr>
          <w:p w:rsidR="00235FE7" w:rsidRPr="00E77603" w:rsidRDefault="00235FE7" w:rsidP="0003732C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 полномочия председателя Совета,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</w:t>
            </w: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235FE7" w:rsidRPr="00E77603" w:rsidRDefault="00235FE7" w:rsidP="0003732C">
            <w:pPr>
              <w:pStyle w:val="a6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235FE7" w:rsidRPr="00E77603" w:rsidRDefault="00235FE7" w:rsidP="0003732C">
            <w:pPr>
              <w:pStyle w:val="a6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35FE7" w:rsidRPr="00E77603" w:rsidRDefault="00235FE7" w:rsidP="0003732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235FE7" w:rsidRPr="00E77603" w:rsidRDefault="00235FE7" w:rsidP="0003732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235FE7" w:rsidRPr="00801505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35FE7" w:rsidRPr="003B1923" w:rsidRDefault="00235FE7" w:rsidP="0023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35FE7" w:rsidRDefault="00235FE7" w:rsidP="00235FE7">
      <w:pPr>
        <w:widowControl w:val="0"/>
        <w:spacing w:after="0" w:line="240" w:lineRule="auto"/>
        <w:ind w:firstLine="3828"/>
        <w:rPr>
          <w:rFonts w:ascii="Times New Roman" w:hAnsi="Times New Roman" w:cs="Times New Roman"/>
          <w:color w:val="000000"/>
          <w:sz w:val="23"/>
          <w:szCs w:val="23"/>
        </w:rPr>
        <w:sectPr w:rsidR="00235FE7" w:rsidSect="00FC181C">
          <w:pgSz w:w="11906" w:h="16838"/>
          <w:pgMar w:top="993" w:right="566" w:bottom="1135" w:left="1701" w:header="708" w:footer="720" w:gutter="0"/>
          <w:pgNumType w:start="1"/>
          <w:cols w:space="720"/>
          <w:titlePg/>
          <w:docGrid w:linePitch="360" w:charSpace="36864"/>
        </w:sectPr>
      </w:pPr>
    </w:p>
    <w:p w:rsidR="00235FE7" w:rsidRPr="00212D90" w:rsidRDefault="00235FE7" w:rsidP="00235FE7">
      <w:pPr>
        <w:widowControl w:val="0"/>
        <w:spacing w:after="0" w:line="240" w:lineRule="auto"/>
        <w:ind w:left="3402"/>
        <w:rPr>
          <w:rFonts w:ascii="Times New Roman" w:hAnsi="Times New Roman" w:cs="Times New Roman"/>
          <w:color w:val="000000"/>
          <w:sz w:val="23"/>
          <w:szCs w:val="23"/>
        </w:rPr>
      </w:pPr>
      <w:r w:rsidRPr="00212D90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Приложение </w:t>
      </w:r>
    </w:p>
    <w:p w:rsidR="00235FE7" w:rsidRDefault="00235FE7" w:rsidP="00235FE7">
      <w:pPr>
        <w:widowControl w:val="0"/>
        <w:spacing w:after="0" w:line="240" w:lineRule="auto"/>
        <w:ind w:left="340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к порядку </w:t>
      </w:r>
      <w:r w:rsidRPr="009A60B9">
        <w:rPr>
          <w:rFonts w:ascii="Times New Roman" w:hAnsi="Times New Roman" w:cs="Times New Roman"/>
          <w:color w:val="000000"/>
          <w:sz w:val="23"/>
          <w:szCs w:val="23"/>
        </w:rPr>
        <w:t>осуществления местной администрацией внутригородского муниципального образования города Севастополя Гагаринский муниципальный округ (финансовым отделом местной администрации внутригородского муниципального образования города Севастополя Гагаринский муниципальный округ) контроля за соблюдением Федерального Закона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A60B9">
        <w:rPr>
          <w:rFonts w:ascii="Times New Roman" w:hAnsi="Times New Roman" w:cs="Times New Roman"/>
          <w:color w:val="000000"/>
          <w:sz w:val="23"/>
          <w:szCs w:val="23"/>
        </w:rPr>
        <w:t>от 05 апреля 2013 г. № 44-ФЗ «О контрактной системе в сфере закупок товаров, работ, услуг для обеспечения государственных и муниципальных нужд» как органом, уполномоченным на осуществления внутреннего муниципального финансового контроля</w:t>
      </w:r>
    </w:p>
    <w:p w:rsidR="00235FE7" w:rsidRPr="005C147A" w:rsidRDefault="00235FE7" w:rsidP="00235FE7">
      <w:pPr>
        <w:widowControl w:val="0"/>
        <w:spacing w:after="0" w:line="240" w:lineRule="auto"/>
        <w:ind w:left="4111"/>
        <w:rPr>
          <w:rFonts w:ascii="Times New Roman" w:hAnsi="Times New Roman" w:cs="Times New Roman"/>
          <w:color w:val="000000"/>
          <w:sz w:val="23"/>
          <w:szCs w:val="23"/>
        </w:rPr>
      </w:pP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ПРОВЕРКИ 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Севастополь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E72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(число, месяц, год)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E72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(наименование документа)                             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Pr="004E72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организации)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E72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инициалы</w:t>
      </w: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2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лиц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4E72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)(</w:t>
      </w:r>
      <w:r w:rsidRPr="00351D6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проверочной группой</w:t>
      </w:r>
      <w:r w:rsidRPr="004E72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), которому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(которым) </w:t>
      </w:r>
      <w:r w:rsidRPr="004E72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поручено проведение проверки</w:t>
      </w:r>
      <w:r w:rsidRPr="00351D6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235FE7" w:rsidRPr="004E729D" w:rsidRDefault="00235FE7" w:rsidP="00235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проверка соблюдения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8 статьи 99 </w:t>
      </w:r>
      <w:r w:rsidRPr="004E729D">
        <w:rPr>
          <w:rFonts w:ascii="Times New Roman" w:eastAsia="Calibri" w:hAnsi="Times New Roman" w:cs="Times New Roman"/>
          <w:bCs/>
          <w:sz w:val="24"/>
          <w:szCs w:val="24"/>
        </w:rPr>
        <w:t>Федерального закона от 05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апреля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4E729D">
        <w:rPr>
          <w:rFonts w:ascii="Times New Roman" w:eastAsia="Calibri" w:hAnsi="Times New Roman" w:cs="Times New Roman"/>
          <w:bCs/>
          <w:sz w:val="24"/>
          <w:szCs w:val="24"/>
        </w:rPr>
        <w:t>2013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  <w:r w:rsidRPr="004E729D">
        <w:rPr>
          <w:rFonts w:ascii="Times New Roman" w:eastAsia="Calibri" w:hAnsi="Times New Roman" w:cs="Times New Roman"/>
          <w:bCs/>
          <w:sz w:val="24"/>
          <w:szCs w:val="24"/>
        </w:rPr>
        <w:t xml:space="preserve"> № 44-ФЗ </w:t>
      </w: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4E729D">
        <w:rPr>
          <w:rFonts w:ascii="Times New Roman" w:eastAsia="Calibri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 муниципальных</w:t>
      </w:r>
      <w:r w:rsidRPr="004E72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E729D">
        <w:rPr>
          <w:rFonts w:ascii="Times New Roman" w:eastAsia="Calibri" w:hAnsi="Times New Roman" w:cs="Times New Roman"/>
          <w:bCs/>
          <w:sz w:val="24"/>
          <w:szCs w:val="24"/>
        </w:rPr>
        <w:t>нужд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E72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(полное и краткое наименование объекта контроля)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_________________ __  по ____________________________</w:t>
      </w:r>
    </w:p>
    <w:p w:rsidR="00235FE7" w:rsidRPr="004E729D" w:rsidRDefault="00235FE7" w:rsidP="00235FE7">
      <w:pPr>
        <w:rPr>
          <w:rFonts w:ascii="Times New Roman" w:eastAsia="Calibri" w:hAnsi="Times New Roman" w:cs="Times New Roman"/>
          <w:sz w:val="24"/>
          <w:szCs w:val="24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</w:t>
      </w: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(подведении ее итогов) принимал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</w:t>
      </w:r>
      <w:r w:rsidRPr="004E729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35FE7" w:rsidRPr="002C1C5B" w:rsidRDefault="00235FE7" w:rsidP="00235FE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1C5B">
        <w:rPr>
          <w:rFonts w:ascii="Times New Roman" w:eastAsia="Calibri" w:hAnsi="Times New Roman" w:cs="Times New Roman"/>
          <w:sz w:val="24"/>
          <w:szCs w:val="24"/>
        </w:rPr>
        <w:t>Уполномоченное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C5B">
        <w:rPr>
          <w:rFonts w:ascii="Times New Roman" w:eastAsia="Calibri" w:hAnsi="Times New Roman" w:cs="Times New Roman"/>
          <w:sz w:val="24"/>
          <w:szCs w:val="24"/>
        </w:rPr>
        <w:t>должностное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C5B">
        <w:rPr>
          <w:rFonts w:ascii="Times New Roman" w:eastAsia="Calibri" w:hAnsi="Times New Roman" w:cs="Times New Roman"/>
          <w:sz w:val="24"/>
          <w:szCs w:val="24"/>
        </w:rPr>
        <w:t>лицо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5FE7" w:rsidRDefault="00235FE7" w:rsidP="00235FE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(Уполномоченные </w:t>
      </w:r>
      <w:r w:rsidRPr="002C1C5B">
        <w:rPr>
          <w:rFonts w:ascii="Times New Roman" w:eastAsia="Calibri" w:hAnsi="Times New Roman" w:cs="Times New Roman"/>
          <w:sz w:val="24"/>
          <w:szCs w:val="24"/>
        </w:rPr>
        <w:t>должностн</w:t>
      </w:r>
      <w:r>
        <w:rPr>
          <w:rFonts w:ascii="Times New Roman" w:eastAsia="Calibri" w:hAnsi="Times New Roman" w:cs="Times New Roman"/>
          <w:sz w:val="24"/>
          <w:szCs w:val="24"/>
        </w:rPr>
        <w:t>ые лица)</w:t>
      </w:r>
    </w:p>
    <w:p w:rsidR="00235FE7" w:rsidRPr="002C1C5B" w:rsidRDefault="00235FE7" w:rsidP="00235FE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C1C5B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</w:t>
      </w:r>
    </w:p>
    <w:p w:rsidR="00235FE7" w:rsidRPr="004E729D" w:rsidRDefault="00235FE7" w:rsidP="00235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5FE7" w:rsidRPr="004E729D" w:rsidRDefault="00235FE7" w:rsidP="00235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729D">
        <w:rPr>
          <w:rFonts w:ascii="Times New Roman" w:eastAsia="Calibri" w:hAnsi="Times New Roman" w:cs="Times New Roman"/>
          <w:sz w:val="24"/>
          <w:szCs w:val="24"/>
        </w:rPr>
        <w:t>в присутствии:</w:t>
      </w:r>
    </w:p>
    <w:p w:rsidR="00235FE7" w:rsidRPr="004E729D" w:rsidRDefault="00235FE7" w:rsidP="00235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729D">
        <w:rPr>
          <w:rFonts w:ascii="Times New Roman" w:eastAsia="Calibri" w:hAnsi="Times New Roman" w:cs="Times New Roman"/>
          <w:sz w:val="24"/>
          <w:szCs w:val="24"/>
        </w:rPr>
        <w:t>1. ___________________________________________</w:t>
      </w:r>
    </w:p>
    <w:p w:rsidR="00235FE7" w:rsidRPr="004E729D" w:rsidRDefault="00235FE7" w:rsidP="00235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729D">
        <w:rPr>
          <w:rFonts w:ascii="Times New Roman" w:eastAsia="Calibri" w:hAnsi="Times New Roman" w:cs="Times New Roman"/>
          <w:sz w:val="24"/>
          <w:szCs w:val="24"/>
        </w:rPr>
        <w:t>2. ___________________________________________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  проверяемый  период ответственными за осуществления закупок для муниципальных нужд и правильность оформления документов являлся (являлись):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E72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 и инициалы руководителя контрактной службы (контрактного управляющего)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начата: __ _______________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окончена: __ _______________</w:t>
      </w:r>
    </w:p>
    <w:p w:rsidR="00235FE7" w:rsidRDefault="00235FE7" w:rsidP="00235FE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E7" w:rsidRPr="004E729D" w:rsidRDefault="00235FE7" w:rsidP="00235FE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Проверкой </w:t>
      </w:r>
      <w:r w:rsidRPr="004E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установлено:</w:t>
      </w:r>
    </w:p>
    <w:p w:rsidR="00235FE7" w:rsidRPr="004E729D" w:rsidRDefault="00235FE7" w:rsidP="00235FE7">
      <w:pPr>
        <w:spacing w:after="2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35FE7" w:rsidRPr="004E729D" w:rsidRDefault="00235FE7" w:rsidP="00235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E729D">
        <w:rPr>
          <w:rFonts w:ascii="Times New Roman" w:eastAsia="Calibri" w:hAnsi="Times New Roman" w:cs="Times New Roman"/>
          <w:bCs/>
          <w:i/>
          <w:sz w:val="24"/>
          <w:szCs w:val="24"/>
        </w:rPr>
        <w:t>Данная часть содержит описание каждого нарушения, выявленного в ходе проверки, должны быть указаны положения законодательных и нормативных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нарушения, должностное, материально ответственное допустившее нарушение.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5FE7" w:rsidRPr="004E729D" w:rsidRDefault="00235FE7" w:rsidP="0023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E729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Заключительная часть акта должна содержать обобщенную информацию о результатах проверки, в том числе выявленных нарушениях, сгруппированных по видам, с указанием по каждому виду нарушений, на которую они выявлены. 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2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Отражается систематизированное изложение материалов со ссылкой на  соответствующие  нормативные  и  иные  правовые  документы,  с указанием конкретных виновных лиц и размера причиненного ущерба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E7" w:rsidRPr="004E729D" w:rsidRDefault="00235FE7" w:rsidP="00235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729D">
        <w:rPr>
          <w:rFonts w:ascii="Times New Roman" w:eastAsia="Calibri" w:hAnsi="Times New Roman" w:cs="Times New Roman"/>
          <w:sz w:val="24"/>
          <w:szCs w:val="24"/>
        </w:rPr>
        <w:t>Акт составлен в 2-х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729D">
        <w:rPr>
          <w:rFonts w:ascii="Times New Roman" w:eastAsia="Calibri" w:hAnsi="Times New Roman" w:cs="Times New Roman"/>
          <w:sz w:val="24"/>
          <w:szCs w:val="24"/>
        </w:rPr>
        <w:t>экземплярах:</w:t>
      </w:r>
    </w:p>
    <w:p w:rsidR="00235FE7" w:rsidRPr="004E729D" w:rsidRDefault="00235FE7" w:rsidP="00235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5FE7" w:rsidRPr="004E729D" w:rsidRDefault="00235FE7" w:rsidP="00235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729D">
        <w:rPr>
          <w:rFonts w:ascii="Times New Roman" w:eastAsia="Calibri" w:hAnsi="Times New Roman" w:cs="Times New Roman"/>
          <w:sz w:val="24"/>
          <w:szCs w:val="24"/>
        </w:rPr>
        <w:t xml:space="preserve">Первый экземпляр - для приобщения </w:t>
      </w:r>
      <w:r>
        <w:rPr>
          <w:rFonts w:ascii="Times New Roman" w:eastAsia="Calibri" w:hAnsi="Times New Roman" w:cs="Times New Roman"/>
          <w:sz w:val="24"/>
          <w:szCs w:val="24"/>
        </w:rPr>
        <w:t>к материалам проверки</w:t>
      </w:r>
      <w:r w:rsidRPr="004E729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35FE7" w:rsidRPr="004E729D" w:rsidRDefault="00235FE7" w:rsidP="00235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729D">
        <w:rPr>
          <w:rFonts w:ascii="Times New Roman" w:eastAsia="Calibri" w:hAnsi="Times New Roman" w:cs="Times New Roman"/>
          <w:sz w:val="24"/>
          <w:szCs w:val="24"/>
        </w:rPr>
        <w:t>Второй экзем</w:t>
      </w:r>
      <w:r>
        <w:rPr>
          <w:rFonts w:ascii="Times New Roman" w:eastAsia="Calibri" w:hAnsi="Times New Roman" w:cs="Times New Roman"/>
          <w:sz w:val="24"/>
          <w:szCs w:val="24"/>
        </w:rPr>
        <w:t>пляр - руководителю организации.</w:t>
      </w:r>
    </w:p>
    <w:p w:rsidR="00235FE7" w:rsidRDefault="00235FE7" w:rsidP="00235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5FE7" w:rsidRPr="004E729D" w:rsidRDefault="00235FE7" w:rsidP="00235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729D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235FE7" w:rsidRPr="004E729D" w:rsidRDefault="00235FE7" w:rsidP="00235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729D">
        <w:rPr>
          <w:rFonts w:ascii="Times New Roman" w:eastAsia="Calibri" w:hAnsi="Times New Roman" w:cs="Times New Roman"/>
          <w:sz w:val="24"/>
          <w:szCs w:val="24"/>
        </w:rPr>
        <w:t>1. Копии документов 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4E729D">
        <w:rPr>
          <w:rFonts w:ascii="Times New Roman" w:eastAsia="Calibri" w:hAnsi="Times New Roman" w:cs="Times New Roman"/>
          <w:sz w:val="24"/>
          <w:szCs w:val="24"/>
        </w:rPr>
        <w:t>___________.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Письменное возражение на акт </w:t>
      </w:r>
      <w:r w:rsidRPr="004E729D">
        <w:rPr>
          <w:rFonts w:ascii="Times New Roman" w:eastAsia="Calibri" w:hAnsi="Times New Roman" w:cs="Times New Roman"/>
          <w:sz w:val="24"/>
          <w:szCs w:val="24"/>
        </w:rPr>
        <w:t xml:space="preserve"> ________________________.</w:t>
      </w:r>
    </w:p>
    <w:p w:rsidR="00235FE7" w:rsidRPr="004E729D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E7" w:rsidRPr="00A063CC" w:rsidRDefault="00235FE7" w:rsidP="00235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729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063CC">
        <w:rPr>
          <w:rFonts w:ascii="Times New Roman" w:eastAsia="Calibri" w:hAnsi="Times New Roman" w:cs="Times New Roman"/>
          <w:sz w:val="24"/>
          <w:szCs w:val="24"/>
        </w:rPr>
        <w:t xml:space="preserve">  Подписи:</w:t>
      </w:r>
    </w:p>
    <w:p w:rsidR="00235FE7" w:rsidRPr="00A063CC" w:rsidRDefault="00235FE7" w:rsidP="00235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5FE7" w:rsidRPr="00A063CC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063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35FE7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063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</w:t>
      </w:r>
    </w:p>
    <w:p w:rsidR="00235FE7" w:rsidRPr="00A063CC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</w:t>
      </w:r>
      <w:r w:rsidRPr="00E854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полномоченное должностное лицо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,) </w:t>
      </w:r>
      <w:r w:rsidRPr="00E854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</w:t>
      </w:r>
      <w:r w:rsidRPr="00A063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235FE7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или</w:t>
      </w:r>
    </w:p>
    <w:p w:rsidR="00235FE7" w:rsidRPr="00E85452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550D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член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</w:t>
      </w:r>
      <w:r w:rsidRPr="00550D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проверочной группы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235FE7" w:rsidRDefault="00235FE7" w:rsidP="00235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5FE7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E7" w:rsidRPr="00A063CC" w:rsidRDefault="00235FE7" w:rsidP="0023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63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235FE7" w:rsidRPr="00A063CC" w:rsidRDefault="00235FE7" w:rsidP="00235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5FE7" w:rsidRPr="00A063CC" w:rsidRDefault="00235FE7" w:rsidP="00235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63CC">
        <w:rPr>
          <w:rFonts w:ascii="Times New Roman" w:eastAsia="Calibri" w:hAnsi="Times New Roman" w:cs="Times New Roman"/>
          <w:sz w:val="24"/>
          <w:szCs w:val="24"/>
        </w:rPr>
        <w:t>"___" ___________ 201__ года.</w:t>
      </w:r>
    </w:p>
    <w:p w:rsidR="00235FE7" w:rsidRDefault="00235FE7" w:rsidP="00235FE7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001B73" w:rsidRDefault="00001B73">
      <w:bookmarkStart w:id="0" w:name="_GoBack"/>
      <w:bookmarkEnd w:id="0"/>
    </w:p>
    <w:sectPr w:rsidR="00001B73" w:rsidSect="002324AD">
      <w:pgSz w:w="11906" w:h="16838"/>
      <w:pgMar w:top="993" w:right="566" w:bottom="1134" w:left="1701" w:header="708" w:footer="720" w:gutter="0"/>
      <w:pgNumType w:start="1"/>
      <w:cols w:space="720"/>
      <w:titlePg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371011"/>
      <w:docPartObj>
        <w:docPartGallery w:val="Page Numbers (Top of Page)"/>
        <w:docPartUnique/>
      </w:docPartObj>
    </w:sdtPr>
    <w:sdtEndPr/>
    <w:sdtContent>
      <w:p w:rsidR="004E3BA2" w:rsidRDefault="00235F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B6DE2" w:rsidRPr="002A0E97" w:rsidRDefault="00235FE7" w:rsidP="002A0E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AD" w:rsidRDefault="00235FE7">
    <w:pPr>
      <w:pStyle w:val="a3"/>
      <w:jc w:val="center"/>
    </w:pPr>
  </w:p>
  <w:p w:rsidR="002324AD" w:rsidRDefault="00235F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645"/>
    <w:multiLevelType w:val="hybridMultilevel"/>
    <w:tmpl w:val="4518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9C"/>
    <w:rsid w:val="00001B73"/>
    <w:rsid w:val="00235FE7"/>
    <w:rsid w:val="0059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E7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5FE7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uiPriority w:val="99"/>
    <w:rsid w:val="00235FE7"/>
    <w:rPr>
      <w:rFonts w:ascii="Calibri" w:eastAsia="SimSun" w:hAnsi="Calibri" w:cs="Calibri"/>
      <w:kern w:val="1"/>
      <w:lang w:eastAsia="ar-SA"/>
    </w:rPr>
  </w:style>
  <w:style w:type="paragraph" w:styleId="a5">
    <w:name w:val="List Paragraph"/>
    <w:basedOn w:val="a"/>
    <w:uiPriority w:val="34"/>
    <w:qFormat/>
    <w:rsid w:val="00235FE7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ru-RU"/>
    </w:rPr>
  </w:style>
  <w:style w:type="paragraph" w:styleId="a6">
    <w:name w:val="No Spacing"/>
    <w:link w:val="a7"/>
    <w:uiPriority w:val="1"/>
    <w:qFormat/>
    <w:rsid w:val="00235F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235FE7"/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235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235FE7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35FE7"/>
    <w:pPr>
      <w:widowControl w:val="0"/>
      <w:shd w:val="clear" w:color="auto" w:fill="FFFFFF"/>
      <w:suppressAutoHyphens w:val="0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3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5FE7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E7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5FE7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uiPriority w:val="99"/>
    <w:rsid w:val="00235FE7"/>
    <w:rPr>
      <w:rFonts w:ascii="Calibri" w:eastAsia="SimSun" w:hAnsi="Calibri" w:cs="Calibri"/>
      <w:kern w:val="1"/>
      <w:lang w:eastAsia="ar-SA"/>
    </w:rPr>
  </w:style>
  <w:style w:type="paragraph" w:styleId="a5">
    <w:name w:val="List Paragraph"/>
    <w:basedOn w:val="a"/>
    <w:uiPriority w:val="34"/>
    <w:qFormat/>
    <w:rsid w:val="00235FE7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ru-RU"/>
    </w:rPr>
  </w:style>
  <w:style w:type="paragraph" w:styleId="a6">
    <w:name w:val="No Spacing"/>
    <w:link w:val="a7"/>
    <w:uiPriority w:val="1"/>
    <w:qFormat/>
    <w:rsid w:val="00235F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235FE7"/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235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235FE7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35FE7"/>
    <w:pPr>
      <w:widowControl w:val="0"/>
      <w:shd w:val="clear" w:color="auto" w:fill="FFFFFF"/>
      <w:suppressAutoHyphens w:val="0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3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5FE7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11EC594FECF403BE4FE81C935F65A6878ABD86DAF78048C05E5F7EF813A8A8A8BF9D5C7EC51f1J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1EC594FECF403BE4FE81C935F65A6878ABDD6EAB7F048C05E5F7EF813A8A8A8BF9D5C5EA571A63f5J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1EC594FECF403BE4FE81C935F65A6878ABD86DAF78048C05E5F7EF813A8A8A8BF9D5C7EC51f1J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5112</Words>
  <Characters>29142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2018-06-07T08:11:00Z</dcterms:created>
  <dcterms:modified xsi:type="dcterms:W3CDTF">2018-06-07T08:11:00Z</dcterms:modified>
</cp:coreProperties>
</file>