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00" w:rsidRDefault="00C84101">
      <w:pPr>
        <w:suppressAutoHyphens w:val="0"/>
        <w:jc w:val="center"/>
        <w:textAlignment w:val="auto"/>
        <w:rPr>
          <w:rFonts w:ascii="Book Antiqua" w:eastAsia="Calibri" w:hAnsi="Book Antiqua" w:cs="Calibri"/>
          <w:b/>
          <w:kern w:val="0"/>
          <w:sz w:val="32"/>
          <w:szCs w:val="32"/>
          <w:u w:val="single"/>
          <w:lang w:val="ru-RU" w:eastAsia="en-US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63905" cy="974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C00" w:rsidRDefault="00C84101">
      <w:pPr>
        <w:suppressAutoHyphens w:val="0"/>
        <w:jc w:val="center"/>
        <w:textAlignment w:val="auto"/>
        <w:outlineLvl w:val="0"/>
        <w:rPr>
          <w:rFonts w:ascii="Book Antiqua" w:eastAsia="Calibri" w:hAnsi="Book Antiqua" w:cs="Calibri"/>
          <w:b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ascii="Book Antiqua" w:eastAsia="Calibri" w:hAnsi="Book Antiqua" w:cs="Calibri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 w:rsidR="005A0C00" w:rsidRDefault="00C84101">
      <w:pPr>
        <w:suppressAutoHyphens w:val="0"/>
        <w:jc w:val="center"/>
        <w:textAlignment w:val="auto"/>
        <w:outlineLvl w:val="0"/>
        <w:rPr>
          <w:rFonts w:ascii="Book Antiqua" w:eastAsia="Calibri" w:hAnsi="Book Antiqua" w:cs="Calibri"/>
          <w:b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ascii="Book Antiqua" w:eastAsia="Calibri" w:hAnsi="Book Antiqua" w:cs="Calibri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 w:rsidR="005A0C00" w:rsidRDefault="005A0C00">
      <w:pPr>
        <w:suppressAutoHyphens w:val="0"/>
        <w:jc w:val="center"/>
        <w:textAlignment w:val="auto"/>
        <w:rPr>
          <w:rFonts w:ascii="Book Antiqua" w:eastAsia="Calibri" w:hAnsi="Book Antiqua" w:cs="Calibri"/>
          <w:b/>
          <w:i/>
          <w:kern w:val="0"/>
          <w:szCs w:val="22"/>
          <w:u w:val="single"/>
          <w:lang w:val="ru-RU" w:eastAsia="en-US" w:bidi="ar-SA"/>
        </w:rPr>
      </w:pPr>
    </w:p>
    <w:p w:rsidR="005A0C00" w:rsidRDefault="00C84101">
      <w:pPr>
        <w:suppressAutoHyphens w:val="0"/>
        <w:jc w:val="center"/>
        <w:textAlignment w:val="auto"/>
        <w:outlineLvl w:val="0"/>
        <w:rPr>
          <w:rFonts w:ascii="Book Antiqua" w:eastAsia="Calibri" w:hAnsi="Book Antiqua" w:cs="Calibri"/>
          <w:b/>
          <w:i/>
          <w:kern w:val="0"/>
          <w:sz w:val="40"/>
          <w:szCs w:val="40"/>
          <w:lang w:val="ru-RU" w:eastAsia="en-US" w:bidi="ar-SA"/>
        </w:rPr>
      </w:pPr>
      <w:r>
        <w:rPr>
          <w:rFonts w:ascii="Book Antiqua" w:eastAsia="Calibri" w:hAnsi="Book Antiqua" w:cs="Calibri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 w:rsidR="005A0C00" w:rsidRDefault="005A0C00">
      <w:pPr>
        <w:suppressAutoHyphens w:val="0"/>
        <w:jc w:val="center"/>
        <w:textAlignment w:val="auto"/>
        <w:rPr>
          <w:rFonts w:ascii="Book Antiqua" w:eastAsia="Calibri" w:hAnsi="Book Antiqua" w:cs="Calibri"/>
          <w:b/>
          <w:i/>
          <w:kern w:val="0"/>
          <w:sz w:val="6"/>
          <w:szCs w:val="6"/>
          <w:lang w:val="ru-RU" w:eastAsia="en-US" w:bidi="ar-SA"/>
        </w:rPr>
      </w:pPr>
    </w:p>
    <w:p w:rsidR="005A0C00" w:rsidRDefault="00C84101">
      <w:pPr>
        <w:suppressAutoHyphens w:val="0"/>
        <w:jc w:val="center"/>
        <w:textAlignment w:val="auto"/>
        <w:rPr>
          <w:rFonts w:ascii="Calibri" w:eastAsia="Calibri" w:hAnsi="Calibri" w:cs="Calibri"/>
          <w:kern w:val="0"/>
          <w:szCs w:val="22"/>
          <w:lang w:val="ru-RU" w:eastAsia="en-US" w:bidi="ar-SA"/>
        </w:rPr>
      </w:pPr>
      <w:r>
        <w:rPr>
          <w:rFonts w:ascii="Book Antiqua" w:eastAsia="Calibri" w:hAnsi="Book Antiqua" w:cs="Calibri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 w:rsidR="00566C5F">
        <w:rPr>
          <w:rFonts w:ascii="Book Antiqua" w:eastAsia="Calibri" w:hAnsi="Book Antiqua" w:cs="Calibri"/>
          <w:b/>
          <w:i/>
          <w:kern w:val="0"/>
          <w:sz w:val="40"/>
          <w:szCs w:val="40"/>
          <w:lang w:val="ru-RU" w:eastAsia="en-US" w:bidi="ar-SA"/>
        </w:rPr>
        <w:t>16</w:t>
      </w:r>
      <w:r w:rsidR="00A57019">
        <w:rPr>
          <w:rFonts w:ascii="Book Antiqua" w:eastAsia="Calibri" w:hAnsi="Book Antiqua" w:cs="Calibri"/>
          <w:b/>
          <w:i/>
          <w:kern w:val="0"/>
          <w:sz w:val="40"/>
          <w:szCs w:val="40"/>
          <w:lang w:val="ru-RU" w:eastAsia="en-US" w:bidi="ar-SA"/>
        </w:rPr>
        <w:t>8</w:t>
      </w:r>
      <w:r>
        <w:rPr>
          <w:rFonts w:ascii="Book Antiqua" w:eastAsia="Calibri" w:hAnsi="Book Antiqua" w:cs="Calibri"/>
          <w:b/>
          <w:i/>
          <w:kern w:val="0"/>
          <w:sz w:val="40"/>
          <w:szCs w:val="40"/>
          <w:lang w:val="ru-RU" w:eastAsia="en-US" w:bidi="ar-SA"/>
        </w:rPr>
        <w:t>-МА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5111"/>
        <w:gridCol w:w="5089"/>
      </w:tblGrid>
      <w:tr w:rsidR="005A0C00">
        <w:tc>
          <w:tcPr>
            <w:tcW w:w="5111" w:type="dxa"/>
          </w:tcPr>
          <w:p w:rsidR="005A0C00" w:rsidRDefault="00A57019" w:rsidP="00A57019">
            <w:pPr>
              <w:widowControl w:val="0"/>
              <w:suppressAutoHyphens w:val="0"/>
              <w:textAlignment w:val="auto"/>
              <w:rPr>
                <w:rFonts w:ascii="Calibri" w:eastAsia="Calibri" w:hAnsi="Calibri" w:cs="Calibri"/>
                <w:kern w:val="0"/>
                <w:szCs w:val="22"/>
                <w:lang w:val="ru-RU" w:eastAsia="en-US" w:bidi="ar-SA"/>
              </w:rPr>
            </w:pPr>
            <w:r>
              <w:rPr>
                <w:rFonts w:ascii="Book Antiqua" w:eastAsia="Calibri" w:hAnsi="Book Antiqua" w:cs="Calibri"/>
                <w:kern w:val="0"/>
                <w:lang w:val="ru-RU" w:eastAsia="en-US" w:bidi="ar-SA"/>
              </w:rPr>
              <w:t>04</w:t>
            </w:r>
            <w:r w:rsidR="00C84101">
              <w:rPr>
                <w:rFonts w:ascii="Book Antiqua" w:eastAsia="Calibri" w:hAnsi="Book Antiqua" w:cs="Calibri"/>
                <w:kern w:val="0"/>
                <w:lang w:val="ru-RU" w:eastAsia="en-US" w:bidi="ar-SA"/>
              </w:rPr>
              <w:t xml:space="preserve"> </w:t>
            </w:r>
            <w:r>
              <w:rPr>
                <w:rFonts w:ascii="Book Antiqua" w:eastAsia="Calibri" w:hAnsi="Book Antiqua" w:cs="Calibri"/>
                <w:kern w:val="0"/>
                <w:lang w:val="ru-RU" w:eastAsia="en-US" w:bidi="ar-SA"/>
              </w:rPr>
              <w:t>декабря</w:t>
            </w:r>
            <w:r w:rsidR="00C84101">
              <w:rPr>
                <w:rFonts w:ascii="Book Antiqua" w:eastAsia="Calibri" w:hAnsi="Book Antiqua" w:cs="Calibri"/>
                <w:kern w:val="0"/>
                <w:lang w:val="ru-RU" w:eastAsia="en-US" w:bidi="ar-SA"/>
              </w:rPr>
              <w:t xml:space="preserve"> 2020 года</w:t>
            </w:r>
          </w:p>
        </w:tc>
        <w:tc>
          <w:tcPr>
            <w:tcW w:w="5089" w:type="dxa"/>
          </w:tcPr>
          <w:p w:rsidR="005A0C00" w:rsidRDefault="00C84101">
            <w:pPr>
              <w:widowControl w:val="0"/>
              <w:suppressAutoHyphens w:val="0"/>
              <w:jc w:val="right"/>
              <w:textAlignment w:val="auto"/>
              <w:rPr>
                <w:rFonts w:ascii="Book Antiqua" w:eastAsia="Calibri" w:hAnsi="Book Antiqua" w:cs="Calibri"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ascii="Book Antiqua" w:eastAsia="Calibri" w:hAnsi="Book Antiqua" w:cs="Calibri"/>
                <w:kern w:val="0"/>
                <w:lang w:val="ru-RU" w:eastAsia="en-US" w:bidi="ar-SA"/>
              </w:rPr>
              <w:t xml:space="preserve">      </w:t>
            </w:r>
            <w:proofErr w:type="spellStart"/>
            <w:r>
              <w:rPr>
                <w:rFonts w:ascii="Book Antiqua" w:eastAsia="Calibri" w:hAnsi="Book Antiqua" w:cs="Calibri"/>
                <w:kern w:val="0"/>
                <w:lang w:val="ru-RU" w:eastAsia="en-US" w:bidi="ar-SA"/>
              </w:rPr>
              <w:t>пгт</w:t>
            </w:r>
            <w:proofErr w:type="spellEnd"/>
            <w:r>
              <w:rPr>
                <w:rFonts w:ascii="Book Antiqua" w:eastAsia="Calibri" w:hAnsi="Book Antiqua" w:cs="Calibri"/>
                <w:kern w:val="0"/>
                <w:lang w:val="ru-RU" w:eastAsia="en-US" w:bidi="ar-SA"/>
              </w:rPr>
              <w:t xml:space="preserve">. </w:t>
            </w:r>
            <w:proofErr w:type="spellStart"/>
            <w:r>
              <w:rPr>
                <w:rFonts w:ascii="Book Antiqua" w:eastAsia="Calibri" w:hAnsi="Book Antiqua" w:cs="Calibri"/>
                <w:kern w:val="0"/>
                <w:lang w:val="ru-RU" w:eastAsia="en-US" w:bidi="ar-SA"/>
              </w:rPr>
              <w:t>Кача</w:t>
            </w:r>
            <w:proofErr w:type="spellEnd"/>
          </w:p>
        </w:tc>
      </w:tr>
      <w:tr w:rsidR="005A0C00" w:rsidRPr="00A57019">
        <w:tc>
          <w:tcPr>
            <w:tcW w:w="10200" w:type="dxa"/>
            <w:gridSpan w:val="2"/>
          </w:tcPr>
          <w:p w:rsidR="005A0C00" w:rsidRDefault="005A0C00">
            <w:pPr>
              <w:widowControl w:val="0"/>
              <w:suppressAutoHyphens w:val="0"/>
              <w:jc w:val="center"/>
              <w:textAlignment w:val="auto"/>
              <w:rPr>
                <w:rFonts w:ascii="Book Antiqua" w:eastAsia="Calibri" w:hAnsi="Book Antiqua" w:cs="Calibri"/>
                <w:b/>
                <w:color w:val="000000"/>
                <w:kern w:val="0"/>
                <w:lang w:val="ru-RU" w:eastAsia="en-US" w:bidi="ar-SA"/>
              </w:rPr>
            </w:pPr>
          </w:p>
          <w:p w:rsidR="005A0C00" w:rsidRDefault="00C84101">
            <w:pPr>
              <w:widowControl w:val="0"/>
              <w:suppressAutoHyphens w:val="0"/>
              <w:jc w:val="center"/>
              <w:textAlignment w:val="auto"/>
              <w:rPr>
                <w:rFonts w:ascii="Arial Unicode MS" w:eastAsia="Arial Unicode MS" w:hAnsi="Arial Unicode MS" w:cs="Arial Unicode MS"/>
                <w:color w:val="000000"/>
                <w:kern w:val="0"/>
                <w:lang w:val="ru-RU" w:eastAsia="en-US" w:bidi="ru-RU"/>
              </w:rPr>
            </w:pPr>
            <w:r>
              <w:rPr>
                <w:rFonts w:ascii="Book Antiqua" w:eastAsia="Arial Unicode MS" w:hAnsi="Book Antiqua" w:cs="Arial Unicode MS"/>
                <w:b/>
                <w:color w:val="000000"/>
                <w:kern w:val="0"/>
                <w:lang w:val="ru-RU" w:eastAsia="en-US" w:bidi="ru-RU"/>
              </w:rPr>
              <w:t xml:space="preserve">О заключении муниципального контракта на поставку </w:t>
            </w:r>
            <w:r w:rsidR="00A57019">
              <w:rPr>
                <w:rFonts w:ascii="Book Antiqua" w:eastAsia="Arial Unicode MS" w:hAnsi="Book Antiqua" w:cs="Arial Unicode MS"/>
                <w:b/>
                <w:color w:val="000000"/>
                <w:kern w:val="0"/>
                <w:lang w:val="ru-RU" w:eastAsia="en-US" w:bidi="ru-RU"/>
              </w:rPr>
              <w:t>информационных листовок</w:t>
            </w:r>
            <w:r>
              <w:rPr>
                <w:rFonts w:ascii="Book Antiqua" w:eastAsia="Arial Unicode MS" w:hAnsi="Book Antiqua" w:cs="Arial Unicode MS"/>
                <w:b/>
                <w:color w:val="000000"/>
                <w:kern w:val="0"/>
                <w:lang w:val="ru-RU" w:eastAsia="en-US" w:bidi="ru-RU"/>
              </w:rPr>
              <w:t xml:space="preserve"> </w:t>
            </w:r>
          </w:p>
          <w:p w:rsidR="005A0C00" w:rsidRDefault="005A0C00">
            <w:pPr>
              <w:widowControl w:val="0"/>
              <w:suppressAutoHyphens w:val="0"/>
              <w:jc w:val="center"/>
              <w:textAlignment w:val="auto"/>
              <w:rPr>
                <w:rFonts w:ascii="Book Antiqua" w:eastAsia="Arial Unicode MS" w:hAnsi="Book Antiqua" w:cs="Arial Unicode MS"/>
                <w:b/>
                <w:color w:val="000000"/>
                <w:kern w:val="0"/>
                <w:lang w:val="ru-RU" w:eastAsia="en-US" w:bidi="ru-RU"/>
              </w:rPr>
            </w:pPr>
          </w:p>
        </w:tc>
      </w:tr>
    </w:tbl>
    <w:p w:rsidR="005A0C00" w:rsidRDefault="005A0C00">
      <w:pPr>
        <w:widowControl w:val="0"/>
        <w:suppressAutoHyphens w:val="0"/>
        <w:spacing w:line="100" w:lineRule="atLeast"/>
        <w:jc w:val="both"/>
        <w:textAlignment w:val="auto"/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</w:pPr>
    </w:p>
    <w:p w:rsidR="005A0C00" w:rsidRDefault="00C84101">
      <w:pPr>
        <w:widowControl w:val="0"/>
        <w:suppressAutoHyphens w:val="0"/>
        <w:jc w:val="both"/>
        <w:textAlignment w:val="auto"/>
        <w:rPr>
          <w:rFonts w:ascii="Arial Unicode MS" w:eastAsia="Arial Unicode MS" w:hAnsi="Arial Unicode MS" w:cs="Arial Unicode MS"/>
          <w:color w:val="000000"/>
          <w:kern w:val="0"/>
          <w:lang w:val="ru-RU" w:eastAsia="ru-RU" w:bidi="ru-RU"/>
        </w:rPr>
      </w:pPr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         </w:t>
      </w:r>
      <w:proofErr w:type="gramStart"/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В соответствии со служебной запиской главного специалиста  </w:t>
      </w:r>
      <w:r w:rsidR="00A57019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ФЭО</w:t>
      </w:r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 </w:t>
      </w:r>
      <w:r w:rsidR="00A57019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Силиной В.Н. </w:t>
      </w:r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№12</w:t>
      </w:r>
      <w:r w:rsidR="00A57019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6</w:t>
      </w:r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 от </w:t>
      </w:r>
      <w:smartTag w:uri="urn:schemas-microsoft-com:office:smarttags" w:element="date">
        <w:smartTagPr>
          <w:attr w:name="Year" w:val="2020"/>
          <w:attr w:name="Day" w:val="04"/>
          <w:attr w:name="Month" w:val="12"/>
          <w:attr w:name="ls" w:val="trans"/>
        </w:smartTagPr>
        <w:r>
          <w:rPr>
            <w:rFonts w:ascii="Book Antiqua" w:eastAsia="Arial Unicode MS" w:hAnsi="Book Antiqua" w:cs="Arial Unicode MS"/>
            <w:color w:val="000000"/>
            <w:kern w:val="0"/>
            <w:lang w:val="ru-RU" w:eastAsia="ru-RU" w:bidi="ru-RU"/>
          </w:rPr>
          <w:t>0</w:t>
        </w:r>
        <w:r w:rsidR="00A57019">
          <w:rPr>
            <w:rFonts w:ascii="Book Antiqua" w:eastAsia="Arial Unicode MS" w:hAnsi="Book Antiqua" w:cs="Arial Unicode MS"/>
            <w:color w:val="000000"/>
            <w:kern w:val="0"/>
            <w:lang w:val="ru-RU" w:eastAsia="ru-RU" w:bidi="ru-RU"/>
          </w:rPr>
          <w:t>4</w:t>
        </w:r>
        <w:r>
          <w:rPr>
            <w:rFonts w:ascii="Book Antiqua" w:eastAsia="Arial Unicode MS" w:hAnsi="Book Antiqua" w:cs="Arial Unicode MS"/>
            <w:color w:val="000000"/>
            <w:kern w:val="0"/>
            <w:lang w:val="ru-RU" w:eastAsia="ru-RU" w:bidi="ru-RU"/>
          </w:rPr>
          <w:t>.1</w:t>
        </w:r>
        <w:r w:rsidR="00A57019">
          <w:rPr>
            <w:rFonts w:ascii="Book Antiqua" w:eastAsia="Arial Unicode MS" w:hAnsi="Book Antiqua" w:cs="Arial Unicode MS"/>
            <w:color w:val="000000"/>
            <w:kern w:val="0"/>
            <w:lang w:val="ru-RU" w:eastAsia="ru-RU" w:bidi="ru-RU"/>
          </w:rPr>
          <w:t>2</w:t>
        </w:r>
        <w:r>
          <w:rPr>
            <w:rFonts w:ascii="Book Antiqua" w:eastAsia="Arial Unicode MS" w:hAnsi="Book Antiqua" w:cs="Arial Unicode MS"/>
            <w:color w:val="000000"/>
            <w:kern w:val="0"/>
            <w:lang w:val="ru-RU" w:eastAsia="ru-RU" w:bidi="ru-RU"/>
          </w:rPr>
          <w:t>.2020</w:t>
        </w:r>
      </w:smartTag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 года, </w:t>
      </w:r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 xml:space="preserve">в рамках реализации муниципальной программы </w:t>
      </w:r>
      <w:r>
        <w:rPr>
          <w:rFonts w:ascii="Book Antiqua" w:eastAsia="Calibri" w:hAnsi="Book Antiqua" w:cs="Arial Unicode MS"/>
          <w:kern w:val="0"/>
          <w:lang w:val="ru-RU" w:eastAsia="en-US" w:bidi="ar-SA"/>
        </w:rPr>
        <w:t>«</w:t>
      </w:r>
      <w:r w:rsidR="00A57019" w:rsidRPr="00A57019">
        <w:rPr>
          <w:rFonts w:ascii="Book Antiqua" w:eastAsia="Times New Roman" w:hAnsi="Book Antiqua" w:cs="Times New Roman"/>
          <w:color w:val="000000"/>
          <w:kern w:val="0"/>
          <w:szCs w:val="20"/>
          <w:lang w:val="ru-RU" w:eastAsia="ru-RU" w:bidi="ru-RU"/>
        </w:rPr>
        <w:t>Информ</w:t>
      </w:r>
      <w:r w:rsidR="00A57019" w:rsidRPr="00A57019">
        <w:rPr>
          <w:rFonts w:ascii="Book Antiqua" w:eastAsia="Times New Roman" w:hAnsi="Book Antiqua" w:cs="Times New Roman"/>
          <w:color w:val="000000"/>
          <w:kern w:val="0"/>
          <w:szCs w:val="20"/>
          <w:lang w:val="ru-RU" w:eastAsia="ru-RU" w:bidi="ru-RU"/>
        </w:rPr>
        <w:t>а</w:t>
      </w:r>
      <w:r w:rsidR="00A57019" w:rsidRPr="00A57019">
        <w:rPr>
          <w:rFonts w:ascii="Book Antiqua" w:eastAsia="Times New Roman" w:hAnsi="Book Antiqua" w:cs="Times New Roman"/>
          <w:color w:val="000000"/>
          <w:kern w:val="0"/>
          <w:szCs w:val="20"/>
          <w:lang w:val="ru-RU" w:eastAsia="ru-RU" w:bidi="ru-RU"/>
        </w:rPr>
        <w:t xml:space="preserve">ционное общество», утверждённой постановлением местной администрации </w:t>
      </w:r>
      <w:proofErr w:type="spellStart"/>
      <w:r w:rsidR="00A57019" w:rsidRPr="00A57019">
        <w:rPr>
          <w:rFonts w:ascii="Book Antiqua" w:eastAsia="Times New Roman" w:hAnsi="Book Antiqua" w:cs="Times New Roman"/>
          <w:color w:val="000000"/>
          <w:kern w:val="0"/>
          <w:szCs w:val="20"/>
          <w:lang w:val="ru-RU" w:eastAsia="ru-RU" w:bidi="ru-RU"/>
        </w:rPr>
        <w:t>Качи</w:t>
      </w:r>
      <w:r w:rsidR="00A57019" w:rsidRPr="00A57019">
        <w:rPr>
          <w:rFonts w:ascii="Book Antiqua" w:eastAsia="Times New Roman" w:hAnsi="Book Antiqua" w:cs="Times New Roman"/>
          <w:color w:val="000000"/>
          <w:kern w:val="0"/>
          <w:szCs w:val="20"/>
          <w:lang w:val="ru-RU" w:eastAsia="ru-RU" w:bidi="ru-RU"/>
        </w:rPr>
        <w:t>н</w:t>
      </w:r>
      <w:r w:rsidR="00A57019" w:rsidRPr="00A57019">
        <w:rPr>
          <w:rFonts w:ascii="Book Antiqua" w:eastAsia="Times New Roman" w:hAnsi="Book Antiqua" w:cs="Times New Roman"/>
          <w:color w:val="000000"/>
          <w:kern w:val="0"/>
          <w:szCs w:val="20"/>
          <w:lang w:val="ru-RU" w:eastAsia="ru-RU" w:bidi="ru-RU"/>
        </w:rPr>
        <w:t>ского</w:t>
      </w:r>
      <w:proofErr w:type="spellEnd"/>
      <w:r w:rsidR="00A57019" w:rsidRPr="00A57019">
        <w:rPr>
          <w:rFonts w:ascii="Book Antiqua" w:eastAsia="Times New Roman" w:hAnsi="Book Antiqua" w:cs="Times New Roman"/>
          <w:color w:val="000000"/>
          <w:kern w:val="0"/>
          <w:szCs w:val="20"/>
          <w:lang w:val="ru-RU" w:eastAsia="ru-RU" w:bidi="ru-RU"/>
        </w:rPr>
        <w:t xml:space="preserve"> муниципального округа от </w:t>
      </w:r>
      <w:smartTag w:uri="urn:schemas-microsoft-com:office:smarttags" w:element="date">
        <w:smartTagPr>
          <w:attr w:name="Year" w:val="2019"/>
          <w:attr w:name="Day" w:val="11"/>
          <w:attr w:name="Month" w:val="11"/>
          <w:attr w:name="ls" w:val="trans"/>
        </w:smartTagPr>
        <w:r w:rsidR="00A57019" w:rsidRPr="00A57019">
          <w:rPr>
            <w:rFonts w:ascii="Book Antiqua" w:hAnsi="Book Antiqua" w:cs="Calibri"/>
            <w:color w:val="000000"/>
            <w:kern w:val="0"/>
            <w:sz w:val="22"/>
            <w:szCs w:val="22"/>
            <w:lang w:val="ru-RU" w:eastAsia="en-US" w:bidi="ru-RU"/>
          </w:rPr>
          <w:t>11.11.2019</w:t>
        </w:r>
      </w:smartTag>
      <w:r w:rsidR="00A57019" w:rsidRPr="00A57019">
        <w:rPr>
          <w:rFonts w:ascii="Book Antiqua" w:hAnsi="Book Antiqua" w:cs="Calibri"/>
          <w:color w:val="000000"/>
          <w:kern w:val="0"/>
          <w:sz w:val="22"/>
          <w:szCs w:val="22"/>
          <w:lang w:val="ru-RU" w:eastAsia="en-US" w:bidi="ru-RU"/>
        </w:rPr>
        <w:t>г.</w:t>
      </w:r>
      <w:r w:rsidR="00A57019" w:rsidRPr="00A57019">
        <w:rPr>
          <w:rFonts w:ascii="Book Antiqua" w:eastAsia="Times New Roman" w:hAnsi="Book Antiqua" w:cs="Times New Roman"/>
          <w:color w:val="000000"/>
          <w:kern w:val="0"/>
          <w:szCs w:val="20"/>
          <w:lang w:val="ru-RU" w:eastAsia="ru-RU" w:bidi="ru-RU"/>
        </w:rPr>
        <w:t xml:space="preserve"> №16</w:t>
      </w:r>
      <w:r w:rsidR="00A57019" w:rsidRPr="00A57019">
        <w:rPr>
          <w:rFonts w:ascii="Book Antiqua" w:hAnsi="Book Antiqua" w:cs="Calibri"/>
          <w:color w:val="000000"/>
          <w:kern w:val="0"/>
          <w:sz w:val="22"/>
          <w:szCs w:val="22"/>
          <w:lang w:val="ru-RU" w:eastAsia="en-US" w:bidi="ru-RU"/>
        </w:rPr>
        <w:t>0</w:t>
      </w:r>
      <w:r w:rsidR="00A57019" w:rsidRPr="00A57019">
        <w:rPr>
          <w:rFonts w:ascii="Book Antiqua" w:eastAsia="Times New Roman" w:hAnsi="Book Antiqua" w:cs="Times New Roman"/>
          <w:color w:val="000000"/>
          <w:kern w:val="0"/>
          <w:szCs w:val="20"/>
          <w:lang w:val="ru-RU" w:eastAsia="ru-RU" w:bidi="ru-RU"/>
        </w:rPr>
        <w:t>-МА</w:t>
      </w:r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>, Постановлением местной адм</w:t>
      </w:r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>и</w:t>
      </w:r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 xml:space="preserve">нистрации </w:t>
      </w:r>
      <w:proofErr w:type="spellStart"/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>Качинского</w:t>
      </w:r>
      <w:proofErr w:type="spellEnd"/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 xml:space="preserve"> муниципального округа от </w:t>
      </w:r>
      <w:r>
        <w:rPr>
          <w:rFonts w:ascii="Book Antiqua" w:eastAsia="Times New Roman" w:hAnsi="Book Antiqua" w:cs="Times New Roman"/>
          <w:color w:val="000000"/>
          <w:kern w:val="0"/>
          <w:lang w:val="ru-RU" w:eastAsia="ru-RU" w:bidi="ru-RU"/>
        </w:rPr>
        <w:t xml:space="preserve"> </w:t>
      </w:r>
      <w:smartTag w:uri="urn:schemas-microsoft-com:office:smarttags" w:element="date">
        <w:smartTagPr>
          <w:attr w:name="Year" w:val="2020"/>
          <w:attr w:name="Day" w:val="09"/>
          <w:attr w:name="Month" w:val="01"/>
          <w:attr w:name="ls" w:val="trans"/>
        </w:smartTagPr>
        <w:r>
          <w:rPr>
            <w:rFonts w:ascii="Book Antiqua" w:eastAsia="Times New Roman" w:hAnsi="Book Antiqua" w:cs="Times New Roman"/>
            <w:color w:val="000000"/>
            <w:kern w:val="0"/>
            <w:lang w:val="ru-RU" w:eastAsia="ru-RU" w:bidi="ru-RU"/>
          </w:rPr>
          <w:t>09.01.2020</w:t>
        </w:r>
      </w:smartTag>
      <w:r>
        <w:rPr>
          <w:rFonts w:ascii="Book Antiqua" w:eastAsia="Times New Roman" w:hAnsi="Book Antiqua" w:cs="Times New Roman"/>
          <w:color w:val="000000"/>
          <w:kern w:val="0"/>
          <w:lang w:val="ru-RU" w:eastAsia="ru-RU" w:bidi="ru-RU"/>
        </w:rPr>
        <w:t>г. № 0</w:t>
      </w:r>
      <w:r w:rsidR="00A57019">
        <w:rPr>
          <w:rFonts w:ascii="Book Antiqua" w:eastAsia="Times New Roman" w:hAnsi="Book Antiqua" w:cs="Times New Roman"/>
          <w:color w:val="000000"/>
          <w:kern w:val="0"/>
          <w:lang w:val="ru-RU" w:eastAsia="ru-RU" w:bidi="ru-RU"/>
        </w:rPr>
        <w:t>3</w:t>
      </w:r>
      <w:r>
        <w:rPr>
          <w:rFonts w:ascii="Book Antiqua" w:eastAsia="Times New Roman" w:hAnsi="Book Antiqua" w:cs="Times New Roman"/>
          <w:color w:val="000000"/>
          <w:kern w:val="0"/>
          <w:lang w:val="ru-RU" w:eastAsia="ru-RU" w:bidi="ru-RU"/>
        </w:rPr>
        <w:t>-МА «Об утве</w:t>
      </w:r>
      <w:r>
        <w:rPr>
          <w:rFonts w:ascii="Book Antiqua" w:eastAsia="Times New Roman" w:hAnsi="Book Antiqua" w:cs="Times New Roman"/>
          <w:color w:val="000000"/>
          <w:kern w:val="0"/>
          <w:lang w:val="ru-RU" w:eastAsia="ru-RU" w:bidi="ru-RU"/>
        </w:rPr>
        <w:t>р</w:t>
      </w:r>
      <w:r>
        <w:rPr>
          <w:rFonts w:ascii="Book Antiqua" w:eastAsia="Times New Roman" w:hAnsi="Book Antiqua" w:cs="Times New Roman"/>
          <w:color w:val="000000"/>
          <w:kern w:val="0"/>
          <w:lang w:val="ru-RU" w:eastAsia="ru-RU" w:bidi="ru-RU"/>
        </w:rPr>
        <w:t>ждении календарного плана мероприятий</w:t>
      </w:r>
      <w:r w:rsidR="00A57019" w:rsidRPr="00A57019">
        <w:rPr>
          <w:rFonts w:ascii="Book Antiqua" w:eastAsia="Times New Roman" w:hAnsi="Book Antiqua" w:cs="Times New Roman"/>
          <w:kern w:val="0"/>
          <w:lang w:val="ru-RU" w:eastAsia="ru-RU" w:bidi="ar-SA"/>
        </w:rPr>
        <w:t>, направленных на информирование нас</w:t>
      </w:r>
      <w:r w:rsidR="00A57019" w:rsidRPr="00A57019">
        <w:rPr>
          <w:rFonts w:ascii="Book Antiqua" w:eastAsia="Times New Roman" w:hAnsi="Book Antiqua" w:cs="Times New Roman"/>
          <w:kern w:val="0"/>
          <w:lang w:val="ru-RU" w:eastAsia="ru-RU" w:bidi="ar-SA"/>
        </w:rPr>
        <w:t>е</w:t>
      </w:r>
      <w:r w:rsidR="00A57019" w:rsidRPr="00A57019">
        <w:rPr>
          <w:rFonts w:ascii="Book Antiqua" w:eastAsia="Times New Roman" w:hAnsi="Book Antiqua" w:cs="Times New Roman"/>
          <w:kern w:val="0"/>
          <w:lang w:val="ru-RU" w:eastAsia="ru-RU" w:bidi="ar-SA"/>
        </w:rPr>
        <w:t xml:space="preserve">ления о деятельности органов местного самоуправления </w:t>
      </w:r>
      <w:proofErr w:type="spellStart"/>
      <w:r w:rsidR="00A57019" w:rsidRPr="00A57019">
        <w:rPr>
          <w:rFonts w:ascii="Book Antiqua" w:eastAsia="Times New Roman" w:hAnsi="Book Antiqua" w:cs="Times New Roman"/>
          <w:kern w:val="0"/>
          <w:lang w:val="ru-RU" w:eastAsia="ru-RU" w:bidi="ar-SA"/>
        </w:rPr>
        <w:t>Качинского</w:t>
      </w:r>
      <w:proofErr w:type="spellEnd"/>
      <w:r w:rsidR="00A57019" w:rsidRPr="00A57019">
        <w:rPr>
          <w:rFonts w:ascii="Book Antiqua" w:eastAsia="Times New Roman" w:hAnsi="Book Antiqua" w:cs="Times New Roman"/>
          <w:kern w:val="0"/>
          <w:lang w:val="ru-RU" w:eastAsia="ru-RU" w:bidi="ar-SA"/>
        </w:rPr>
        <w:t xml:space="preserve"> муниципального округа</w:t>
      </w:r>
      <w:proofErr w:type="gramEnd"/>
      <w:r w:rsidR="00A57019" w:rsidRPr="00A57019">
        <w:rPr>
          <w:rFonts w:ascii="Book Antiqua" w:eastAsia="Times New Roman" w:hAnsi="Book Antiqua" w:cs="Times New Roman"/>
          <w:kern w:val="0"/>
          <w:lang w:val="ru-RU" w:eastAsia="ru-RU" w:bidi="ar-SA"/>
        </w:rPr>
        <w:t xml:space="preserve"> на 20</w:t>
      </w:r>
      <w:r w:rsidR="00A57019" w:rsidRPr="00A57019">
        <w:rPr>
          <w:rFonts w:ascii="Book Antiqua" w:eastAsia="Times New Roman" w:hAnsi="Book Antiqua" w:cs="Times New Roman"/>
          <w:b/>
          <w:bCs/>
          <w:kern w:val="0"/>
          <w:lang w:val="ru-RU" w:eastAsia="ru-RU" w:bidi="ar-SA"/>
        </w:rPr>
        <w:t>20</w:t>
      </w:r>
      <w:r w:rsidR="00A57019" w:rsidRPr="00A57019">
        <w:rPr>
          <w:rFonts w:ascii="Book Antiqua" w:eastAsia="Times New Roman" w:hAnsi="Book Antiqua" w:cs="Times New Roman"/>
          <w:kern w:val="0"/>
          <w:lang w:val="ru-RU" w:eastAsia="ru-RU" w:bidi="ar-SA"/>
        </w:rPr>
        <w:t xml:space="preserve"> год</w:t>
      </w:r>
      <w:r>
        <w:rPr>
          <w:rFonts w:ascii="Book Antiqua" w:eastAsia="Times New Roman" w:hAnsi="Book Antiqua" w:cs="Times New Roman"/>
          <w:color w:val="000000"/>
          <w:kern w:val="0"/>
          <w:lang w:val="ru-RU" w:eastAsia="ru-RU" w:bidi="ru-RU"/>
        </w:rPr>
        <w:t>» (с изменениями)</w:t>
      </w:r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>, Уставом внутригородского муниципального о</w:t>
      </w:r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>б</w:t>
      </w:r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>разования</w:t>
      </w:r>
      <w:r>
        <w:rPr>
          <w:rFonts w:ascii="Book Antiqua" w:eastAsia="Arial Unicode MS" w:hAnsi="Book Antiqua" w:cs="Book Antiqua"/>
          <w:color w:val="000000"/>
          <w:kern w:val="0"/>
          <w:lang w:val="ru-RU" w:eastAsia="ru-RU" w:bidi="ru-RU"/>
        </w:rPr>
        <w:t xml:space="preserve"> города Севастополя </w:t>
      </w:r>
      <w:proofErr w:type="spellStart"/>
      <w:r>
        <w:rPr>
          <w:rFonts w:ascii="Book Antiqua" w:eastAsia="Arial Unicode MS" w:hAnsi="Book Antiqua" w:cs="Book Antiqua"/>
          <w:color w:val="000000"/>
          <w:kern w:val="0"/>
          <w:lang w:val="ru-RU" w:eastAsia="ru-RU" w:bidi="ru-RU"/>
        </w:rPr>
        <w:t>Качинский</w:t>
      </w:r>
      <w:proofErr w:type="spellEnd"/>
      <w:r>
        <w:rPr>
          <w:rFonts w:ascii="Book Antiqua" w:eastAsia="Arial Unicode MS" w:hAnsi="Book Antiqua" w:cs="Book Antiqua"/>
          <w:color w:val="000000"/>
          <w:kern w:val="0"/>
          <w:lang w:val="ru-RU" w:eastAsia="ru-RU" w:bidi="ru-RU"/>
        </w:rPr>
        <w:t xml:space="preserve"> муниципальный округ, утвержденного р</w:t>
      </w:r>
      <w:r>
        <w:rPr>
          <w:rFonts w:ascii="Book Antiqua" w:eastAsia="Arial Unicode MS" w:hAnsi="Book Antiqua" w:cs="Book Antiqua"/>
          <w:color w:val="000000"/>
          <w:kern w:val="0"/>
          <w:lang w:val="ru-RU" w:eastAsia="ru-RU" w:bidi="ru-RU"/>
        </w:rPr>
        <w:t>е</w:t>
      </w:r>
      <w:r>
        <w:rPr>
          <w:rFonts w:ascii="Book Antiqua" w:eastAsia="Arial Unicode MS" w:hAnsi="Book Antiqua" w:cs="Book Antiqua"/>
          <w:color w:val="000000"/>
          <w:kern w:val="0"/>
          <w:lang w:val="ru-RU" w:eastAsia="ru-RU" w:bidi="ru-RU"/>
        </w:rPr>
        <w:t xml:space="preserve">шением совета </w:t>
      </w:r>
      <w:proofErr w:type="spellStart"/>
      <w:r>
        <w:rPr>
          <w:rFonts w:ascii="Book Antiqua" w:eastAsia="Arial Unicode MS" w:hAnsi="Book Antiqua" w:cs="Book Antiqua"/>
          <w:color w:val="000000"/>
          <w:kern w:val="0"/>
          <w:lang w:val="ru-RU" w:eastAsia="ru-RU" w:bidi="ru-RU"/>
        </w:rPr>
        <w:t>Качинского</w:t>
      </w:r>
      <w:proofErr w:type="spellEnd"/>
      <w:r>
        <w:rPr>
          <w:rFonts w:ascii="Book Antiqua" w:eastAsia="Arial Unicode MS" w:hAnsi="Book Antiqua" w:cs="Book Antiqua"/>
          <w:color w:val="000000"/>
          <w:kern w:val="0"/>
          <w:lang w:val="ru-RU" w:eastAsia="ru-RU" w:bidi="ru-RU"/>
        </w:rPr>
        <w:t xml:space="preserve"> муниципального округа от </w:t>
      </w:r>
      <w:smartTag w:uri="urn:schemas-microsoft-com:office:smarttags" w:element="date">
        <w:smartTagPr>
          <w:attr w:name="Year" w:val="2015"/>
          <w:attr w:name="Day" w:val="19"/>
          <w:attr w:name="Month" w:val="03"/>
          <w:attr w:name="ls" w:val="trans"/>
        </w:smartTagPr>
        <w:r>
          <w:rPr>
            <w:rFonts w:ascii="Book Antiqua" w:eastAsia="Arial Unicode MS" w:hAnsi="Book Antiqua" w:cs="Book Antiqua"/>
            <w:color w:val="000000"/>
            <w:kern w:val="0"/>
            <w:lang w:val="ru-RU" w:eastAsia="ru-RU" w:bidi="ru-RU"/>
          </w:rPr>
          <w:t>19.03.2015</w:t>
        </w:r>
      </w:smartTag>
      <w:r>
        <w:rPr>
          <w:rFonts w:ascii="Book Antiqua" w:eastAsia="Arial Unicode MS" w:hAnsi="Book Antiqua" w:cs="Book Antiqua"/>
          <w:color w:val="000000"/>
          <w:kern w:val="0"/>
          <w:lang w:val="ru-RU" w:eastAsia="ru-RU" w:bidi="ru-RU"/>
        </w:rPr>
        <w:t xml:space="preserve"> №13 (с изменениями), </w:t>
      </w:r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>Положением о местной администрации внутригородского муниципального образов</w:t>
      </w:r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>а</w:t>
      </w:r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 xml:space="preserve">ния города Севастополя </w:t>
      </w:r>
      <w:proofErr w:type="spellStart"/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>Качинский</w:t>
      </w:r>
      <w:proofErr w:type="spellEnd"/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 xml:space="preserve"> муниципальный округ, утве</w:t>
      </w:r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>р</w:t>
      </w:r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 xml:space="preserve">ждённого Решением Совета </w:t>
      </w:r>
      <w:proofErr w:type="spellStart"/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>Качинского</w:t>
      </w:r>
      <w:proofErr w:type="spellEnd"/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 xml:space="preserve"> муниципального округа от </w:t>
      </w:r>
      <w:smartTag w:uri="urn:schemas-microsoft-com:office:smarttags" w:element="date">
        <w:smartTagPr>
          <w:attr w:name="Year" w:val="2015"/>
          <w:attr w:name="Day" w:val="13"/>
          <w:attr w:name="Month" w:val="05"/>
          <w:attr w:name="ls" w:val="trans"/>
        </w:smartTagPr>
        <w:r>
          <w:rPr>
            <w:rFonts w:ascii="Book Antiqua" w:eastAsia="Arial Unicode MS" w:hAnsi="Book Antiqua" w:cs="Calibri"/>
            <w:color w:val="000000"/>
            <w:kern w:val="0"/>
            <w:lang w:val="ru-RU" w:eastAsia="ru-RU" w:bidi="ru-RU"/>
          </w:rPr>
          <w:t>13.05.2015</w:t>
        </w:r>
      </w:smartTag>
      <w:r>
        <w:rPr>
          <w:rFonts w:ascii="Book Antiqua" w:eastAsia="Arial Unicode MS" w:hAnsi="Book Antiqua" w:cs="Calibri"/>
          <w:color w:val="000000"/>
          <w:kern w:val="0"/>
          <w:lang w:val="ru-RU" w:eastAsia="ru-RU" w:bidi="ru-RU"/>
        </w:rPr>
        <w:t xml:space="preserve"> № 14 (с изменениями):</w:t>
      </w:r>
    </w:p>
    <w:p w:rsidR="005A0C00" w:rsidRDefault="005A0C00">
      <w:pPr>
        <w:widowControl w:val="0"/>
        <w:suppressAutoHyphens w:val="0"/>
        <w:jc w:val="both"/>
        <w:textAlignment w:val="auto"/>
        <w:rPr>
          <w:rFonts w:ascii="Book Antiqua" w:eastAsia="Arial Unicode MS" w:hAnsi="Book Antiqua" w:cs="Arial Unicode MS"/>
          <w:b/>
          <w:color w:val="000000"/>
          <w:kern w:val="0"/>
          <w:lang w:val="ru-RU" w:eastAsia="ru-RU" w:bidi="ru-RU"/>
        </w:rPr>
      </w:pPr>
    </w:p>
    <w:p w:rsidR="005A0C00" w:rsidRDefault="00C84101">
      <w:pPr>
        <w:widowControl w:val="0"/>
        <w:suppressAutoHyphens w:val="0"/>
        <w:ind w:firstLine="709"/>
        <w:jc w:val="both"/>
        <w:textAlignment w:val="auto"/>
        <w:rPr>
          <w:rFonts w:ascii="Book Antiqua" w:eastAsia="Times New Roman" w:hAnsi="Book Antiqua" w:cs="Times New Roman"/>
          <w:b/>
          <w:lang w:val="ru-RU"/>
        </w:rPr>
      </w:pPr>
      <w:r>
        <w:rPr>
          <w:rFonts w:ascii="Book Antiqua" w:eastAsia="Times New Roman" w:hAnsi="Book Antiqua" w:cs="Times New Roman"/>
          <w:b/>
          <w:lang w:val="ru-RU"/>
        </w:rPr>
        <w:t xml:space="preserve">местная администрация </w:t>
      </w:r>
      <w:proofErr w:type="spellStart"/>
      <w:r>
        <w:rPr>
          <w:rFonts w:ascii="Book Antiqua" w:eastAsia="Times New Roman" w:hAnsi="Book Antiqua" w:cs="Times New Roman"/>
          <w:b/>
          <w:lang w:val="ru-RU"/>
        </w:rPr>
        <w:t>Качинского</w:t>
      </w:r>
      <w:proofErr w:type="spellEnd"/>
      <w:r>
        <w:rPr>
          <w:rFonts w:ascii="Book Antiqua" w:eastAsia="Times New Roman" w:hAnsi="Book Antiqua" w:cs="Times New Roman"/>
          <w:b/>
          <w:lang w:val="ru-RU"/>
        </w:rPr>
        <w:t xml:space="preserve"> муниципального округа</w:t>
      </w:r>
    </w:p>
    <w:p w:rsidR="005A0C00" w:rsidRDefault="005A0C00">
      <w:pPr>
        <w:widowControl w:val="0"/>
        <w:suppressAutoHyphens w:val="0"/>
        <w:spacing w:line="100" w:lineRule="atLeast"/>
        <w:jc w:val="center"/>
        <w:textAlignment w:val="auto"/>
        <w:rPr>
          <w:rFonts w:ascii="Book Antiqua" w:eastAsia="Arial Unicode MS" w:hAnsi="Book Antiqua" w:cs="Times New Roman"/>
          <w:b/>
          <w:color w:val="000000"/>
          <w:kern w:val="0"/>
          <w:lang w:val="ru-RU" w:eastAsia="ru-RU" w:bidi="ru-RU"/>
        </w:rPr>
      </w:pPr>
    </w:p>
    <w:p w:rsidR="005A0C00" w:rsidRDefault="00C84101">
      <w:pPr>
        <w:widowControl w:val="0"/>
        <w:suppressAutoHyphens w:val="0"/>
        <w:spacing w:line="100" w:lineRule="atLeast"/>
        <w:jc w:val="center"/>
        <w:textAlignment w:val="auto"/>
        <w:rPr>
          <w:rFonts w:ascii="Book Antiqua" w:eastAsia="Arial Unicode MS" w:hAnsi="Book Antiqua" w:cs="Times New Roman"/>
          <w:color w:val="000000"/>
          <w:kern w:val="0"/>
          <w:lang w:val="ru-RU" w:eastAsia="ru-RU" w:bidi="ru-RU"/>
        </w:rPr>
      </w:pPr>
      <w:r>
        <w:rPr>
          <w:rFonts w:ascii="Book Antiqua" w:eastAsia="Arial Unicode MS" w:hAnsi="Book Antiqua" w:cs="Times New Roman"/>
          <w:b/>
          <w:color w:val="000000"/>
          <w:kern w:val="0"/>
          <w:lang w:val="ru-RU" w:eastAsia="ru-RU" w:bidi="ru-RU"/>
        </w:rPr>
        <w:t>ПОСТАНОВЛЯЕТ:</w:t>
      </w:r>
    </w:p>
    <w:p w:rsidR="005A0C00" w:rsidRDefault="005A0C00">
      <w:pPr>
        <w:widowControl w:val="0"/>
        <w:suppressAutoHyphens w:val="0"/>
        <w:spacing w:line="100" w:lineRule="atLeast"/>
        <w:ind w:firstLine="851"/>
        <w:jc w:val="center"/>
        <w:textAlignment w:val="auto"/>
        <w:rPr>
          <w:rFonts w:ascii="Book Antiqua" w:eastAsia="Arial Unicode MS" w:hAnsi="Book Antiqua" w:cs="Times New Roman"/>
          <w:color w:val="000000"/>
          <w:kern w:val="0"/>
          <w:lang w:val="ru-RU" w:eastAsia="ru-RU" w:bidi="ru-RU"/>
        </w:rPr>
      </w:pPr>
    </w:p>
    <w:p w:rsidR="00C84101" w:rsidRPr="00C84101" w:rsidRDefault="00C84101" w:rsidP="00C84101">
      <w:pPr>
        <w:widowControl w:val="0"/>
        <w:suppressAutoHyphens w:val="0"/>
        <w:jc w:val="both"/>
        <w:textAlignment w:val="auto"/>
        <w:rPr>
          <w:rFonts w:ascii="Arial Unicode MS" w:eastAsia="Arial Unicode MS" w:hAnsi="Arial Unicode MS" w:cs="Arial Unicode MS"/>
          <w:color w:val="000000"/>
          <w:kern w:val="0"/>
          <w:lang w:val="ru-RU" w:eastAsia="en-US" w:bidi="ru-RU"/>
        </w:rPr>
      </w:pPr>
      <w:r>
        <w:rPr>
          <w:rFonts w:ascii="Book Antiqua" w:eastAsia="Arial Unicode MS" w:hAnsi="Book Antiqua" w:cs="Arial"/>
          <w:color w:val="000000"/>
          <w:kern w:val="0"/>
          <w:lang w:val="ru-RU" w:eastAsia="ru-RU" w:bidi="ru-RU"/>
        </w:rPr>
        <w:tab/>
        <w:t>1. З</w:t>
      </w:r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аключить  муниципальный контракт </w:t>
      </w:r>
      <w:r w:rsidRPr="00C84101">
        <w:rPr>
          <w:rFonts w:ascii="Book Antiqua" w:eastAsia="Arial Unicode MS" w:hAnsi="Book Antiqua" w:cs="Arial Unicode MS"/>
          <w:color w:val="000000"/>
          <w:kern w:val="0"/>
          <w:lang w:val="ru-RU" w:eastAsia="en-US" w:bidi="ru-RU"/>
        </w:rPr>
        <w:t xml:space="preserve">на поставку </w:t>
      </w:r>
      <w:r w:rsidR="00A57019">
        <w:rPr>
          <w:rFonts w:ascii="Book Antiqua" w:eastAsia="Arial Unicode MS" w:hAnsi="Book Antiqua" w:cs="Arial Unicode MS"/>
          <w:color w:val="000000"/>
          <w:kern w:val="0"/>
          <w:lang w:val="ru-RU" w:eastAsia="en-US" w:bidi="ru-RU"/>
        </w:rPr>
        <w:t>информационных лист</w:t>
      </w:r>
      <w:r w:rsidR="00A57019">
        <w:rPr>
          <w:rFonts w:ascii="Book Antiqua" w:eastAsia="Arial Unicode MS" w:hAnsi="Book Antiqua" w:cs="Arial Unicode MS"/>
          <w:color w:val="000000"/>
          <w:kern w:val="0"/>
          <w:lang w:val="ru-RU" w:eastAsia="en-US" w:bidi="ru-RU"/>
        </w:rPr>
        <w:t>о</w:t>
      </w:r>
      <w:r w:rsidR="00A57019">
        <w:rPr>
          <w:rFonts w:ascii="Book Antiqua" w:eastAsia="Arial Unicode MS" w:hAnsi="Book Antiqua" w:cs="Arial Unicode MS"/>
          <w:color w:val="000000"/>
          <w:kern w:val="0"/>
          <w:lang w:val="ru-RU" w:eastAsia="en-US" w:bidi="ru-RU"/>
        </w:rPr>
        <w:t>вок.</w:t>
      </w:r>
    </w:p>
    <w:p w:rsidR="005A0C00" w:rsidRDefault="005A0C00">
      <w:pPr>
        <w:widowControl w:val="0"/>
        <w:suppressAutoHyphens w:val="0"/>
        <w:jc w:val="both"/>
        <w:textAlignment w:val="auto"/>
        <w:rPr>
          <w:rFonts w:ascii="Book Antiqua" w:eastAsia="Calibri" w:hAnsi="Book Antiqua" w:cs="Arial"/>
          <w:kern w:val="0"/>
          <w:lang w:val="ru-RU" w:eastAsia="en-US" w:bidi="ar-SA"/>
        </w:rPr>
      </w:pPr>
    </w:p>
    <w:p w:rsidR="005A0C00" w:rsidRDefault="00C84101" w:rsidP="00A57019">
      <w:pPr>
        <w:suppressAutoHyphens w:val="0"/>
        <w:textAlignment w:val="auto"/>
        <w:rPr>
          <w:rFonts w:ascii="Calibri" w:eastAsia="Calibri" w:hAnsi="Calibri" w:cs="Calibri"/>
          <w:kern w:val="0"/>
          <w:szCs w:val="22"/>
          <w:lang w:val="ru-RU" w:eastAsia="en-US" w:bidi="ar-SA"/>
        </w:rPr>
      </w:pPr>
      <w:r>
        <w:rPr>
          <w:rFonts w:ascii="Book Antiqua" w:eastAsia="Calibri" w:hAnsi="Book Antiqua" w:cs="Arial"/>
          <w:kern w:val="0"/>
          <w:lang w:val="ru-RU" w:eastAsia="en-US" w:bidi="ar-SA"/>
        </w:rPr>
        <w:tab/>
        <w:t xml:space="preserve">2. </w:t>
      </w:r>
      <w:r>
        <w:rPr>
          <w:rFonts w:ascii="Book Antiqua" w:eastAsia="Calibri" w:hAnsi="Book Antiqua" w:cs="Calibri"/>
          <w:color w:val="000000"/>
          <w:kern w:val="0"/>
          <w:lang w:val="ru-RU" w:eastAsia="en-US" w:bidi="ru-RU"/>
        </w:rPr>
        <w:t>Утвердить объем финансирования в сумме</w:t>
      </w:r>
      <w:r>
        <w:rPr>
          <w:rFonts w:ascii="Book Antiqua" w:eastAsia="Calibri" w:hAnsi="Book Antiqua" w:cs="Calibri"/>
          <w:b/>
          <w:bCs/>
          <w:color w:val="000000"/>
          <w:kern w:val="0"/>
          <w:lang w:val="ru-RU" w:eastAsia="en-US" w:bidi="ru-RU"/>
        </w:rPr>
        <w:t xml:space="preserve"> </w:t>
      </w:r>
      <w:r w:rsidR="00A57019">
        <w:rPr>
          <w:rFonts w:ascii="Book Antiqua" w:eastAsia="Calibri" w:hAnsi="Book Antiqua" w:cs="Calibri"/>
          <w:b/>
          <w:bCs/>
          <w:color w:val="000000"/>
          <w:kern w:val="0"/>
          <w:lang w:val="ru-RU" w:eastAsia="en-US" w:bidi="ru-RU"/>
        </w:rPr>
        <w:t>12</w:t>
      </w:r>
      <w:r>
        <w:rPr>
          <w:rFonts w:ascii="Book Antiqua" w:eastAsia="Calibri" w:hAnsi="Book Antiqua" w:cs="Calibri"/>
          <w:b/>
          <w:bCs/>
          <w:color w:val="000000"/>
          <w:kern w:val="0"/>
          <w:lang w:val="ru-RU" w:eastAsia="en-US" w:bidi="ru-RU"/>
        </w:rPr>
        <w:t xml:space="preserve"> </w:t>
      </w:r>
      <w:r w:rsidR="00A57019">
        <w:rPr>
          <w:rFonts w:ascii="Book Antiqua" w:eastAsia="Calibri" w:hAnsi="Book Antiqua" w:cs="Calibri"/>
          <w:b/>
          <w:bCs/>
          <w:color w:val="000000"/>
          <w:kern w:val="0"/>
          <w:lang w:val="ru-RU" w:eastAsia="en-US" w:bidi="ru-RU"/>
        </w:rPr>
        <w:t>0</w:t>
      </w:r>
      <w:r>
        <w:rPr>
          <w:rFonts w:ascii="Book Antiqua" w:eastAsia="Calibri" w:hAnsi="Book Antiqua" w:cs="Calibri"/>
          <w:b/>
          <w:bCs/>
          <w:color w:val="000000"/>
          <w:kern w:val="0"/>
          <w:lang w:val="ru-RU" w:eastAsia="en-US" w:bidi="ru-RU"/>
        </w:rPr>
        <w:t xml:space="preserve">00,00 рублей </w:t>
      </w:r>
      <w:r>
        <w:rPr>
          <w:rFonts w:ascii="Book Antiqua" w:eastAsia="Calibri" w:hAnsi="Book Antiqua" w:cs="Calibri"/>
          <w:color w:val="000000"/>
          <w:kern w:val="0"/>
          <w:lang w:val="ru-RU" w:eastAsia="en-US" w:bidi="ru-RU"/>
        </w:rPr>
        <w:t>(</w:t>
      </w:r>
      <w:r w:rsidR="00A57019">
        <w:rPr>
          <w:rFonts w:ascii="Book Antiqua" w:eastAsia="Calibri" w:hAnsi="Book Antiqua" w:cs="Calibri"/>
          <w:color w:val="000000"/>
          <w:kern w:val="0"/>
          <w:lang w:val="ru-RU" w:eastAsia="en-US" w:bidi="ru-RU"/>
        </w:rPr>
        <w:t xml:space="preserve">Двенадцать </w:t>
      </w:r>
      <w:r>
        <w:rPr>
          <w:rFonts w:ascii="Book Antiqua" w:eastAsia="Calibri" w:hAnsi="Book Antiqua" w:cs="Calibri"/>
          <w:color w:val="000000"/>
          <w:kern w:val="0"/>
          <w:lang w:val="ru-RU" w:eastAsia="en-US" w:bidi="ru-RU"/>
        </w:rPr>
        <w:t xml:space="preserve"> т</w:t>
      </w:r>
      <w:r>
        <w:rPr>
          <w:rFonts w:ascii="Book Antiqua" w:eastAsia="Calibri" w:hAnsi="Book Antiqua" w:cs="Calibri"/>
          <w:color w:val="000000"/>
          <w:kern w:val="0"/>
          <w:lang w:val="ru-RU" w:eastAsia="en-US" w:bidi="ru-RU"/>
        </w:rPr>
        <w:t>ы</w:t>
      </w:r>
      <w:r>
        <w:rPr>
          <w:rFonts w:ascii="Book Antiqua" w:eastAsia="Calibri" w:hAnsi="Book Antiqua" w:cs="Calibri"/>
          <w:color w:val="000000"/>
          <w:kern w:val="0"/>
          <w:lang w:val="ru-RU" w:eastAsia="en-US" w:bidi="ru-RU"/>
        </w:rPr>
        <w:t>сяч рублей, 00 копеек</w:t>
      </w:r>
      <w:bookmarkStart w:id="0" w:name="_GoBack1"/>
      <w:bookmarkEnd w:id="0"/>
      <w:r>
        <w:rPr>
          <w:rFonts w:ascii="Book Antiqua" w:eastAsia="Calibri" w:hAnsi="Book Antiqua" w:cs="Calibri"/>
          <w:color w:val="000000"/>
          <w:kern w:val="0"/>
          <w:lang w:val="ru-RU" w:eastAsia="en-US" w:bidi="ru-RU"/>
        </w:rPr>
        <w:t>).</w:t>
      </w:r>
    </w:p>
    <w:p w:rsidR="005A0C00" w:rsidRDefault="005A0C00">
      <w:pPr>
        <w:suppressAutoHyphens w:val="0"/>
        <w:ind w:firstLine="709"/>
        <w:jc w:val="both"/>
        <w:textAlignment w:val="auto"/>
        <w:rPr>
          <w:rFonts w:ascii="Book Antiqua" w:eastAsia="Calibri" w:hAnsi="Book Antiqua" w:cs="Calibri"/>
          <w:color w:val="000000"/>
          <w:kern w:val="0"/>
          <w:lang w:val="ru-RU" w:eastAsia="en-US" w:bidi="ru-RU"/>
        </w:rPr>
      </w:pPr>
    </w:p>
    <w:p w:rsidR="005A0C00" w:rsidRDefault="00C84101">
      <w:pPr>
        <w:suppressAutoHyphens w:val="0"/>
        <w:jc w:val="both"/>
        <w:textAlignment w:val="auto"/>
        <w:rPr>
          <w:rFonts w:ascii="Calibri" w:eastAsia="Calibri" w:hAnsi="Calibri" w:cs="Calibri"/>
          <w:kern w:val="0"/>
          <w:szCs w:val="22"/>
          <w:lang w:val="ru-RU" w:eastAsia="en-US" w:bidi="ar-SA"/>
        </w:rPr>
      </w:pPr>
      <w:r>
        <w:rPr>
          <w:rFonts w:ascii="Book Antiqua" w:eastAsia="Calibri" w:hAnsi="Book Antiqua" w:cs="Calibri"/>
          <w:kern w:val="0"/>
          <w:lang w:val="ru-RU" w:eastAsia="en-US" w:bidi="ar-SA"/>
        </w:rPr>
        <w:tab/>
        <w:t xml:space="preserve">3. Финансово-экономическому  отделу  местной  администрации </w:t>
      </w:r>
      <w:proofErr w:type="spellStart"/>
      <w:r>
        <w:rPr>
          <w:rFonts w:ascii="Book Antiqua" w:eastAsia="Calibri" w:hAnsi="Book Antiqua" w:cs="Calibri"/>
          <w:kern w:val="0"/>
          <w:lang w:val="ru-RU" w:eastAsia="en-US" w:bidi="ar-SA"/>
        </w:rPr>
        <w:t>Качинского</w:t>
      </w:r>
      <w:proofErr w:type="spellEnd"/>
      <w:r>
        <w:rPr>
          <w:rFonts w:ascii="Book Antiqua" w:eastAsia="Calibri" w:hAnsi="Book Antiqua" w:cs="Calibri"/>
          <w:kern w:val="0"/>
          <w:lang w:val="ru-RU" w:eastAsia="en-US" w:bidi="ar-SA"/>
        </w:rPr>
        <w:t xml:space="preserve"> м</w:t>
      </w:r>
      <w:r>
        <w:rPr>
          <w:rFonts w:ascii="Book Antiqua" w:eastAsia="Calibri" w:hAnsi="Book Antiqua" w:cs="Calibri"/>
          <w:kern w:val="0"/>
          <w:lang w:val="ru-RU" w:eastAsia="en-US" w:bidi="ar-SA"/>
        </w:rPr>
        <w:t>у</w:t>
      </w:r>
      <w:r>
        <w:rPr>
          <w:rFonts w:ascii="Book Antiqua" w:eastAsia="Calibri" w:hAnsi="Book Antiqua" w:cs="Calibri"/>
          <w:kern w:val="0"/>
          <w:lang w:val="ru-RU" w:eastAsia="en-US" w:bidi="ar-SA"/>
        </w:rPr>
        <w:t>ниципального округа  обеспечить  финансирование услуг,  указанных в п. 1 настоящ</w:t>
      </w:r>
      <w:r>
        <w:rPr>
          <w:rFonts w:ascii="Book Antiqua" w:eastAsia="Calibri" w:hAnsi="Book Antiqua" w:cs="Calibri"/>
          <w:kern w:val="0"/>
          <w:lang w:val="ru-RU" w:eastAsia="en-US" w:bidi="ar-SA"/>
        </w:rPr>
        <w:t>е</w:t>
      </w:r>
      <w:r>
        <w:rPr>
          <w:rFonts w:ascii="Book Antiqua" w:eastAsia="Calibri" w:hAnsi="Book Antiqua" w:cs="Calibri"/>
          <w:kern w:val="0"/>
          <w:lang w:val="ru-RU" w:eastAsia="en-US" w:bidi="ar-SA"/>
        </w:rPr>
        <w:t>го постановления,  за  счет  средств</w:t>
      </w:r>
      <w:r w:rsidR="00A57019">
        <w:rPr>
          <w:rFonts w:ascii="Book Antiqua" w:eastAsia="Calibri" w:hAnsi="Book Antiqua" w:cs="Calibri"/>
          <w:kern w:val="0"/>
          <w:lang w:val="ru-RU" w:eastAsia="en-US" w:bidi="ar-SA"/>
        </w:rPr>
        <w:t>,</w:t>
      </w:r>
      <w:r>
        <w:rPr>
          <w:rFonts w:ascii="Book Antiqua" w:eastAsia="Calibri" w:hAnsi="Book Antiqua" w:cs="Calibri"/>
          <w:kern w:val="0"/>
          <w:lang w:val="ru-RU" w:eastAsia="en-US" w:bidi="ar-SA"/>
        </w:rPr>
        <w:t xml:space="preserve"> предусмотренны</w:t>
      </w:r>
      <w:r w:rsidR="00A57019">
        <w:rPr>
          <w:rFonts w:ascii="Book Antiqua" w:eastAsia="Calibri" w:hAnsi="Book Antiqua" w:cs="Calibri"/>
          <w:kern w:val="0"/>
          <w:lang w:val="ru-RU" w:eastAsia="en-US" w:bidi="ar-SA"/>
        </w:rPr>
        <w:t>х</w:t>
      </w:r>
      <w:r>
        <w:rPr>
          <w:rFonts w:ascii="Book Antiqua" w:eastAsia="Calibri" w:hAnsi="Book Antiqua" w:cs="Calibri"/>
          <w:kern w:val="0"/>
          <w:lang w:val="ru-RU" w:eastAsia="en-US" w:bidi="ar-SA"/>
        </w:rPr>
        <w:t xml:space="preserve"> муниципальной программой </w:t>
      </w:r>
      <w:r w:rsidR="00A57019">
        <w:rPr>
          <w:rFonts w:ascii="Book Antiqua" w:eastAsia="Calibri" w:hAnsi="Book Antiqua" w:cs="Arial Unicode MS"/>
          <w:kern w:val="0"/>
          <w:lang w:val="ru-RU" w:eastAsia="en-US" w:bidi="ar-SA"/>
        </w:rPr>
        <w:lastRenderedPageBreak/>
        <w:t>«</w:t>
      </w:r>
      <w:r w:rsidR="00A57019" w:rsidRPr="00A57019">
        <w:rPr>
          <w:rFonts w:ascii="Book Antiqua" w:eastAsia="Times New Roman" w:hAnsi="Book Antiqua" w:cs="Times New Roman"/>
          <w:color w:val="000000"/>
          <w:kern w:val="0"/>
          <w:szCs w:val="20"/>
          <w:lang w:val="ru-RU" w:eastAsia="ru-RU" w:bidi="ru-RU"/>
        </w:rPr>
        <w:t>Информационное общество», утверждённой постановлением местной администр</w:t>
      </w:r>
      <w:r w:rsidR="00A57019" w:rsidRPr="00A57019">
        <w:rPr>
          <w:rFonts w:ascii="Book Antiqua" w:eastAsia="Times New Roman" w:hAnsi="Book Antiqua" w:cs="Times New Roman"/>
          <w:color w:val="000000"/>
          <w:kern w:val="0"/>
          <w:szCs w:val="20"/>
          <w:lang w:val="ru-RU" w:eastAsia="ru-RU" w:bidi="ru-RU"/>
        </w:rPr>
        <w:t>а</w:t>
      </w:r>
      <w:r w:rsidR="00A57019" w:rsidRPr="00A57019">
        <w:rPr>
          <w:rFonts w:ascii="Book Antiqua" w:eastAsia="Times New Roman" w:hAnsi="Book Antiqua" w:cs="Times New Roman"/>
          <w:color w:val="000000"/>
          <w:kern w:val="0"/>
          <w:szCs w:val="20"/>
          <w:lang w:val="ru-RU" w:eastAsia="ru-RU" w:bidi="ru-RU"/>
        </w:rPr>
        <w:t xml:space="preserve">ции </w:t>
      </w:r>
      <w:proofErr w:type="spellStart"/>
      <w:r w:rsidR="00A57019" w:rsidRPr="00A57019">
        <w:rPr>
          <w:rFonts w:ascii="Book Antiqua" w:eastAsia="Times New Roman" w:hAnsi="Book Antiqua" w:cs="Times New Roman"/>
          <w:color w:val="000000"/>
          <w:kern w:val="0"/>
          <w:szCs w:val="20"/>
          <w:lang w:val="ru-RU" w:eastAsia="ru-RU" w:bidi="ru-RU"/>
        </w:rPr>
        <w:t>Качи</w:t>
      </w:r>
      <w:r w:rsidR="00A57019" w:rsidRPr="00A57019">
        <w:rPr>
          <w:rFonts w:ascii="Book Antiqua" w:eastAsia="Times New Roman" w:hAnsi="Book Antiqua" w:cs="Times New Roman"/>
          <w:color w:val="000000"/>
          <w:kern w:val="0"/>
          <w:szCs w:val="20"/>
          <w:lang w:val="ru-RU" w:eastAsia="ru-RU" w:bidi="ru-RU"/>
        </w:rPr>
        <w:t>н</w:t>
      </w:r>
      <w:r w:rsidR="00A57019" w:rsidRPr="00A57019">
        <w:rPr>
          <w:rFonts w:ascii="Book Antiqua" w:eastAsia="Times New Roman" w:hAnsi="Book Antiqua" w:cs="Times New Roman"/>
          <w:color w:val="000000"/>
          <w:kern w:val="0"/>
          <w:szCs w:val="20"/>
          <w:lang w:val="ru-RU" w:eastAsia="ru-RU" w:bidi="ru-RU"/>
        </w:rPr>
        <w:t>ского</w:t>
      </w:r>
      <w:proofErr w:type="spellEnd"/>
      <w:r w:rsidR="00A57019" w:rsidRPr="00A57019">
        <w:rPr>
          <w:rFonts w:ascii="Book Antiqua" w:eastAsia="Times New Roman" w:hAnsi="Book Antiqua" w:cs="Times New Roman"/>
          <w:color w:val="000000"/>
          <w:kern w:val="0"/>
          <w:szCs w:val="20"/>
          <w:lang w:val="ru-RU" w:eastAsia="ru-RU" w:bidi="ru-RU"/>
        </w:rPr>
        <w:t xml:space="preserve"> муниципального округа от </w:t>
      </w:r>
      <w:smartTag w:uri="urn:schemas-microsoft-com:office:smarttags" w:element="date">
        <w:smartTagPr>
          <w:attr w:name="Year" w:val="2019"/>
          <w:attr w:name="Day" w:val="11"/>
          <w:attr w:name="Month" w:val="11"/>
          <w:attr w:name="ls" w:val="trans"/>
        </w:smartTagPr>
        <w:r w:rsidR="00A57019" w:rsidRPr="00A57019">
          <w:rPr>
            <w:rFonts w:ascii="Book Antiqua" w:hAnsi="Book Antiqua" w:cs="Calibri"/>
            <w:color w:val="000000"/>
            <w:kern w:val="0"/>
            <w:sz w:val="22"/>
            <w:szCs w:val="22"/>
            <w:lang w:val="ru-RU" w:eastAsia="en-US" w:bidi="ru-RU"/>
          </w:rPr>
          <w:t>11.11.2019</w:t>
        </w:r>
      </w:smartTag>
      <w:r w:rsidR="00A57019" w:rsidRPr="00A57019">
        <w:rPr>
          <w:rFonts w:ascii="Book Antiqua" w:hAnsi="Book Antiqua" w:cs="Calibri"/>
          <w:color w:val="000000"/>
          <w:kern w:val="0"/>
          <w:sz w:val="22"/>
          <w:szCs w:val="22"/>
          <w:lang w:val="ru-RU" w:eastAsia="en-US" w:bidi="ru-RU"/>
        </w:rPr>
        <w:t>г.</w:t>
      </w:r>
      <w:r w:rsidR="00A57019" w:rsidRPr="00A57019">
        <w:rPr>
          <w:rFonts w:ascii="Book Antiqua" w:eastAsia="Times New Roman" w:hAnsi="Book Antiqua" w:cs="Times New Roman"/>
          <w:color w:val="000000"/>
          <w:kern w:val="0"/>
          <w:szCs w:val="20"/>
          <w:lang w:val="ru-RU" w:eastAsia="ru-RU" w:bidi="ru-RU"/>
        </w:rPr>
        <w:t xml:space="preserve"> №16</w:t>
      </w:r>
      <w:r w:rsidR="00A57019" w:rsidRPr="00A57019">
        <w:rPr>
          <w:rFonts w:ascii="Book Antiqua" w:hAnsi="Book Antiqua" w:cs="Calibri"/>
          <w:color w:val="000000"/>
          <w:kern w:val="0"/>
          <w:sz w:val="22"/>
          <w:szCs w:val="22"/>
          <w:lang w:val="ru-RU" w:eastAsia="en-US" w:bidi="ru-RU"/>
        </w:rPr>
        <w:t>0</w:t>
      </w:r>
      <w:r w:rsidR="00A57019" w:rsidRPr="00A57019">
        <w:rPr>
          <w:rFonts w:ascii="Book Antiqua" w:eastAsia="Times New Roman" w:hAnsi="Book Antiqua" w:cs="Times New Roman"/>
          <w:color w:val="000000"/>
          <w:kern w:val="0"/>
          <w:szCs w:val="20"/>
          <w:lang w:val="ru-RU" w:eastAsia="ru-RU" w:bidi="ru-RU"/>
        </w:rPr>
        <w:t>-МА</w:t>
      </w:r>
      <w:r>
        <w:rPr>
          <w:rFonts w:ascii="Book Antiqua" w:eastAsia="Calibri" w:hAnsi="Book Antiqua" w:cs="Calibri"/>
          <w:kern w:val="0"/>
          <w:lang w:val="ru-RU" w:eastAsia="en-US" w:bidi="ar-SA"/>
        </w:rPr>
        <w:t>.</w:t>
      </w:r>
    </w:p>
    <w:p w:rsidR="005A0C00" w:rsidRDefault="005A0C00">
      <w:pPr>
        <w:widowControl w:val="0"/>
        <w:suppressAutoHyphens w:val="0"/>
        <w:ind w:firstLine="709"/>
        <w:jc w:val="both"/>
        <w:textAlignment w:val="auto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lang w:val="ru-RU" w:eastAsia="ru-RU" w:bidi="ru-RU"/>
        </w:rPr>
      </w:pPr>
    </w:p>
    <w:p w:rsidR="005A0C00" w:rsidRDefault="00C84101">
      <w:pPr>
        <w:suppressAutoHyphens w:val="0"/>
        <w:ind w:firstLine="709"/>
        <w:jc w:val="both"/>
        <w:textAlignment w:val="auto"/>
        <w:rPr>
          <w:rFonts w:ascii="Book Antiqua" w:eastAsia="Calibri" w:hAnsi="Book Antiqua" w:cs="Arial"/>
          <w:kern w:val="0"/>
          <w:lang w:val="ru-RU" w:eastAsia="en-US" w:bidi="ar-SA"/>
        </w:rPr>
      </w:pPr>
      <w:r>
        <w:rPr>
          <w:rFonts w:ascii="Book Antiqua" w:eastAsia="Calibri" w:hAnsi="Book Antiqua" w:cs="Calibri"/>
          <w:kern w:val="0"/>
          <w:lang w:val="ru-RU" w:eastAsia="en-US" w:bidi="ar-SA"/>
        </w:rPr>
        <w:t xml:space="preserve">4. Главному  бухгалтеру  местной  администрации  </w:t>
      </w:r>
      <w:proofErr w:type="spellStart"/>
      <w:r>
        <w:rPr>
          <w:rFonts w:ascii="Book Antiqua" w:eastAsia="Calibri" w:hAnsi="Book Antiqua" w:cs="Calibri"/>
          <w:kern w:val="0"/>
          <w:lang w:val="ru-RU" w:eastAsia="en-US" w:bidi="ar-SA"/>
        </w:rPr>
        <w:t>Качинского</w:t>
      </w:r>
      <w:proofErr w:type="spellEnd"/>
      <w:r>
        <w:rPr>
          <w:rFonts w:ascii="Book Antiqua" w:eastAsia="Calibri" w:hAnsi="Book Antiqua" w:cs="Calibri"/>
          <w:kern w:val="0"/>
          <w:lang w:val="ru-RU" w:eastAsia="en-US" w:bidi="ar-SA"/>
        </w:rPr>
        <w:t xml:space="preserve"> муниципального округа произвести  оплату муниципального контракта </w:t>
      </w:r>
      <w:r w:rsidRPr="00C84101">
        <w:rPr>
          <w:rFonts w:ascii="Book Antiqua" w:eastAsia="Arial Unicode MS" w:hAnsi="Book Antiqua" w:cs="Arial Unicode MS"/>
          <w:color w:val="000000"/>
          <w:kern w:val="0"/>
          <w:lang w:val="ru-RU" w:eastAsia="en-US" w:bidi="ru-RU"/>
        </w:rPr>
        <w:t xml:space="preserve">на поставку </w:t>
      </w:r>
      <w:r w:rsidR="00A57019">
        <w:rPr>
          <w:rFonts w:ascii="Book Antiqua" w:eastAsia="Arial Unicode MS" w:hAnsi="Book Antiqua" w:cs="Arial Unicode MS"/>
          <w:color w:val="000000"/>
          <w:kern w:val="0"/>
          <w:lang w:val="ru-RU" w:eastAsia="en-US" w:bidi="ru-RU"/>
        </w:rPr>
        <w:t>информационных листовок.</w:t>
      </w:r>
    </w:p>
    <w:p w:rsidR="00C84101" w:rsidRDefault="00C84101">
      <w:pPr>
        <w:suppressAutoHyphens w:val="0"/>
        <w:ind w:firstLine="709"/>
        <w:jc w:val="both"/>
        <w:textAlignment w:val="auto"/>
        <w:rPr>
          <w:rFonts w:ascii="Book Antiqua" w:eastAsia="Calibri" w:hAnsi="Book Antiqua" w:cs="Arial"/>
          <w:kern w:val="0"/>
          <w:lang w:val="ru-RU" w:eastAsia="en-US" w:bidi="ar-SA"/>
        </w:rPr>
      </w:pPr>
    </w:p>
    <w:p w:rsidR="005A0C00" w:rsidRDefault="005A0C00" w:rsidP="00A57019">
      <w:pPr>
        <w:widowControl w:val="0"/>
        <w:suppressAutoHyphens w:val="0"/>
        <w:jc w:val="both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</w:p>
    <w:p w:rsidR="005A0C00" w:rsidRDefault="00A57019">
      <w:pPr>
        <w:widowControl w:val="0"/>
        <w:suppressAutoHyphens w:val="0"/>
        <w:ind w:firstLine="709"/>
        <w:jc w:val="both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5</w:t>
      </w:r>
      <w:r w:rsidR="00C84101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. Настоящее постановление вступает в силу с момента его издания.</w:t>
      </w:r>
    </w:p>
    <w:p w:rsidR="005A0C00" w:rsidRDefault="005A0C00">
      <w:pPr>
        <w:widowControl w:val="0"/>
        <w:suppressAutoHyphens w:val="0"/>
        <w:ind w:firstLine="709"/>
        <w:jc w:val="both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</w:p>
    <w:p w:rsidR="005A0C00" w:rsidRDefault="00A57019">
      <w:pPr>
        <w:widowControl w:val="0"/>
        <w:suppressAutoHyphens w:val="0"/>
        <w:ind w:firstLine="709"/>
        <w:jc w:val="both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  <w:r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6</w:t>
      </w:r>
      <w:r w:rsidR="00C84101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. </w:t>
      </w:r>
      <w:proofErr w:type="gramStart"/>
      <w:r w:rsidR="00C84101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>Контроль за</w:t>
      </w:r>
      <w:proofErr w:type="gramEnd"/>
      <w:r w:rsidR="00C84101"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  <w:t xml:space="preserve"> исполнением настоящего постановления оставляю за собой.</w:t>
      </w:r>
    </w:p>
    <w:p w:rsidR="005A0C00" w:rsidRDefault="005A0C00">
      <w:pPr>
        <w:widowControl w:val="0"/>
        <w:suppressAutoHyphens w:val="0"/>
        <w:ind w:firstLine="709"/>
        <w:jc w:val="both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ind w:firstLine="709"/>
        <w:jc w:val="both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ind w:firstLine="851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  <w:bookmarkStart w:id="1" w:name="_GoBack"/>
      <w:bookmarkEnd w:id="1"/>
    </w:p>
    <w:p w:rsidR="005A0C00" w:rsidRDefault="005A0C00">
      <w:pPr>
        <w:widowControl w:val="0"/>
        <w:suppressAutoHyphens w:val="0"/>
        <w:ind w:firstLine="851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</w:p>
    <w:p w:rsidR="005A0C00" w:rsidRDefault="005A0C00">
      <w:pPr>
        <w:suppressAutoHyphens w:val="0"/>
        <w:ind w:firstLine="709"/>
        <w:jc w:val="both"/>
        <w:textAlignment w:val="auto"/>
        <w:rPr>
          <w:rFonts w:ascii="Book Antiqua" w:eastAsia="Times New Roman" w:hAnsi="Book Antiqua" w:cs="Times New Roman"/>
          <w:b/>
          <w:bCs/>
          <w:i/>
          <w:kern w:val="0"/>
          <w:lang w:val="ru-RU" w:eastAsia="ru-RU" w:bidi="ar-SA"/>
        </w:rPr>
      </w:pPr>
    </w:p>
    <w:tbl>
      <w:tblPr>
        <w:tblW w:w="9356" w:type="dxa"/>
        <w:tblInd w:w="109" w:type="dxa"/>
        <w:tblLayout w:type="fixed"/>
        <w:tblCellMar>
          <w:top w:w="55" w:type="dxa"/>
          <w:bottom w:w="55" w:type="dxa"/>
        </w:tblCellMar>
        <w:tblLook w:val="00A0" w:firstRow="1" w:lastRow="0" w:firstColumn="1" w:lastColumn="0" w:noHBand="0" w:noVBand="0"/>
      </w:tblPr>
      <w:tblGrid>
        <w:gridCol w:w="5277"/>
        <w:gridCol w:w="1560"/>
        <w:gridCol w:w="2519"/>
      </w:tblGrid>
      <w:tr w:rsidR="005A0C00">
        <w:tc>
          <w:tcPr>
            <w:tcW w:w="5277" w:type="dxa"/>
            <w:vAlign w:val="center"/>
          </w:tcPr>
          <w:p w:rsidR="005A0C00" w:rsidRDefault="00C84101">
            <w:pPr>
              <w:widowControl w:val="0"/>
              <w:suppressAutoHyphens w:val="0"/>
              <w:textAlignment w:val="auto"/>
              <w:rPr>
                <w:rFonts w:ascii="Book Antiqua" w:eastAsia="Arial Unicode MS" w:hAnsi="Book Antiqua" w:cs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</w:pPr>
            <w:r>
              <w:rPr>
                <w:rFonts w:ascii="Book Antiqua" w:eastAsia="Arial Unicode MS" w:hAnsi="Book Antiqua" w:cs="Book Antiqua"/>
                <w:b/>
                <w:bCs/>
                <w:i/>
                <w:iCs/>
                <w:color w:val="00000A"/>
                <w:kern w:val="0"/>
                <w:lang w:val="ru-RU" w:eastAsia="en-US" w:bidi="ru-RU"/>
              </w:rPr>
              <w:t xml:space="preserve">Глава ВМО </w:t>
            </w:r>
            <w:proofErr w:type="spellStart"/>
            <w:r>
              <w:rPr>
                <w:rFonts w:ascii="Book Antiqua" w:eastAsia="Arial Unicode MS" w:hAnsi="Book Antiqua" w:cs="Book Antiqua"/>
                <w:b/>
                <w:bCs/>
                <w:i/>
                <w:iCs/>
                <w:color w:val="00000A"/>
                <w:kern w:val="0"/>
                <w:lang w:val="ru-RU" w:eastAsia="en-US" w:bidi="ru-RU"/>
              </w:rPr>
              <w:t>Качинский</w:t>
            </w:r>
            <w:proofErr w:type="spellEnd"/>
            <w:r>
              <w:rPr>
                <w:rFonts w:ascii="Book Antiqua" w:eastAsia="Arial Unicode MS" w:hAnsi="Book Antiqua" w:cs="Book Antiqua"/>
                <w:b/>
                <w:bCs/>
                <w:i/>
                <w:iCs/>
                <w:color w:val="00000A"/>
                <w:kern w:val="0"/>
                <w:lang w:val="ru-RU" w:eastAsia="en-US" w:bidi="ru-RU"/>
              </w:rPr>
              <w:t xml:space="preserve"> МО, </w:t>
            </w:r>
            <w:proofErr w:type="gramStart"/>
            <w:r>
              <w:rPr>
                <w:rFonts w:ascii="Book Antiqua" w:eastAsia="Arial Unicode MS" w:hAnsi="Book Antiqua" w:cs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>исполняющий</w:t>
            </w:r>
            <w:proofErr w:type="gramEnd"/>
            <w:r>
              <w:rPr>
                <w:rFonts w:ascii="Book Antiqua" w:eastAsia="Arial Unicode MS" w:hAnsi="Book Antiqua" w:cs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 xml:space="preserve"> полномочия председателя Совета,</w:t>
            </w:r>
          </w:p>
          <w:p w:rsidR="005A0C00" w:rsidRDefault="00C84101">
            <w:pPr>
              <w:widowControl w:val="0"/>
              <w:suppressAutoHyphens w:val="0"/>
              <w:textAlignment w:val="auto"/>
              <w:rPr>
                <w:rFonts w:ascii="Book Antiqua" w:eastAsia="Arial Unicode MS" w:hAnsi="Book Antiqua" w:cs="Book Antiqua"/>
                <w:b/>
                <w:i/>
                <w:color w:val="000000"/>
                <w:kern w:val="0"/>
                <w:lang w:val="ru-RU" w:eastAsia="en-US" w:bidi="ru-RU"/>
              </w:rPr>
            </w:pPr>
            <w:r>
              <w:rPr>
                <w:rFonts w:ascii="Book Antiqua" w:eastAsia="Arial Unicode MS" w:hAnsi="Book Antiqua" w:cs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>Глава местной администрации</w:t>
            </w:r>
          </w:p>
        </w:tc>
        <w:tc>
          <w:tcPr>
            <w:tcW w:w="1560" w:type="dxa"/>
            <w:vAlign w:val="center"/>
          </w:tcPr>
          <w:p w:rsidR="005A0C00" w:rsidRDefault="005A0C00">
            <w:pPr>
              <w:widowControl w:val="0"/>
              <w:suppressAutoHyphens w:val="0"/>
              <w:jc w:val="center"/>
              <w:textAlignment w:val="auto"/>
              <w:rPr>
                <w:rFonts w:ascii="Book Antiqua" w:eastAsia="Arial Unicode MS" w:hAnsi="Book Antiqua" w:cs="Book Antiqua"/>
                <w:b/>
                <w:i/>
                <w:color w:val="000000"/>
                <w:kern w:val="0"/>
                <w:lang w:val="ru-RU" w:eastAsia="en-US" w:bidi="ru-RU"/>
              </w:rPr>
            </w:pPr>
          </w:p>
        </w:tc>
        <w:tc>
          <w:tcPr>
            <w:tcW w:w="2519" w:type="dxa"/>
            <w:vAlign w:val="bottom"/>
          </w:tcPr>
          <w:p w:rsidR="005A0C00" w:rsidRDefault="00C84101">
            <w:pPr>
              <w:widowControl w:val="0"/>
              <w:suppressAutoHyphens w:val="0"/>
              <w:jc w:val="right"/>
              <w:textAlignment w:val="auto"/>
              <w:rPr>
                <w:rFonts w:ascii="Book Antiqua" w:eastAsia="Arial Unicode MS" w:hAnsi="Book Antiqua" w:cs="Book Antiqua"/>
                <w:b/>
                <w:i/>
                <w:color w:val="000000"/>
                <w:kern w:val="0"/>
                <w:lang w:val="ru-RU" w:eastAsia="en-US" w:bidi="ru-RU"/>
              </w:rPr>
            </w:pPr>
            <w:r>
              <w:rPr>
                <w:rFonts w:ascii="Book Antiqua" w:eastAsia="Arial Unicode MS" w:hAnsi="Book Antiqua" w:cs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 xml:space="preserve">     Н.М. Герасим</w:t>
            </w:r>
          </w:p>
        </w:tc>
      </w:tr>
    </w:tbl>
    <w:p w:rsidR="005A0C00" w:rsidRDefault="005A0C00">
      <w:pPr>
        <w:widowControl w:val="0"/>
        <w:suppressAutoHyphens w:val="0"/>
        <w:ind w:firstLine="709"/>
        <w:jc w:val="both"/>
        <w:textAlignment w:val="auto"/>
        <w:rPr>
          <w:rFonts w:ascii="Book Antiqua" w:eastAsia="Arial Unicode MS" w:hAnsi="Book Antiqua" w:cs="Arial Unicode MS"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widowControl w:val="0"/>
        <w:suppressAutoHyphens w:val="0"/>
        <w:spacing w:line="100" w:lineRule="atLeast"/>
        <w:ind w:left="6237"/>
        <w:textAlignment w:val="auto"/>
        <w:rPr>
          <w:rFonts w:ascii="Book Antiqua" w:eastAsia="Arial Unicode MS" w:hAnsi="Book Antiqua" w:cs="Times New Roman"/>
          <w:bCs/>
          <w:caps/>
          <w:color w:val="000000"/>
          <w:kern w:val="0"/>
          <w:lang w:val="ru-RU" w:eastAsia="ru-RU" w:bidi="ru-RU"/>
        </w:rPr>
      </w:pPr>
    </w:p>
    <w:p w:rsidR="005A0C00" w:rsidRDefault="005A0C00">
      <w:pPr>
        <w:pStyle w:val="Standard"/>
        <w:rPr>
          <w:rFonts w:hint="eastAsia"/>
        </w:rPr>
      </w:pPr>
    </w:p>
    <w:sectPr w:rsidR="005A0C00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5A0C00"/>
    <w:rsid w:val="00406B21"/>
    <w:rsid w:val="00566C5F"/>
    <w:rsid w:val="005A0C00"/>
    <w:rsid w:val="00A57019"/>
    <w:rsid w:val="00C8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45996"/>
    <w:rPr>
      <w:rFonts w:ascii="Tahoma" w:hAnsi="Tahoma"/>
      <w:sz w:val="16"/>
      <w:szCs w:val="14"/>
    </w:rPr>
  </w:style>
  <w:style w:type="paragraph" w:customStyle="1" w:styleId="a4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Textbody"/>
  </w:style>
  <w:style w:type="paragraph" w:styleId="a7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8">
    <w:name w:val="Balloon Text"/>
    <w:basedOn w:val="a"/>
    <w:uiPriority w:val="99"/>
    <w:semiHidden/>
    <w:unhideWhenUsed/>
    <w:qFormat/>
    <w:rsid w:val="00945996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45996"/>
    <w:rPr>
      <w:rFonts w:ascii="Tahoma" w:hAnsi="Tahoma"/>
      <w:sz w:val="16"/>
      <w:szCs w:val="14"/>
    </w:rPr>
  </w:style>
  <w:style w:type="paragraph" w:customStyle="1" w:styleId="a4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Textbody"/>
  </w:style>
  <w:style w:type="paragraph" w:styleId="a7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8">
    <w:name w:val="Balloon Text"/>
    <w:basedOn w:val="a"/>
    <w:uiPriority w:val="99"/>
    <w:semiHidden/>
    <w:unhideWhenUsed/>
    <w:qFormat/>
    <w:rsid w:val="00945996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</cp:lastModifiedBy>
  <cp:revision>9</cp:revision>
  <cp:lastPrinted>2020-10-07T16:19:00Z</cp:lastPrinted>
  <dcterms:created xsi:type="dcterms:W3CDTF">2017-10-20T23:40:00Z</dcterms:created>
  <dcterms:modified xsi:type="dcterms:W3CDTF">2021-02-01T12:34:00Z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